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9" w:rsidRPr="00A10599" w:rsidRDefault="007F0BF6" w:rsidP="00CF49BC">
      <w:pPr>
        <w:pStyle w:val="a3"/>
        <w:jc w:val="center"/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</w:p>
    <w:p w:rsidR="00A10599" w:rsidRPr="00417802" w:rsidRDefault="00A10599" w:rsidP="00CF49BC">
      <w:pPr>
        <w:pStyle w:val="a3"/>
        <w:jc w:val="center"/>
        <w:rPr>
          <w:b/>
          <w:i/>
        </w:rPr>
      </w:pPr>
    </w:p>
    <w:p w:rsidR="00A10599" w:rsidRPr="00735079" w:rsidRDefault="00A10599" w:rsidP="00CF49BC">
      <w:pPr>
        <w:pStyle w:val="a3"/>
        <w:jc w:val="center"/>
        <w:rPr>
          <w:b/>
        </w:rPr>
      </w:pPr>
      <w:r w:rsidRPr="00735079">
        <w:rPr>
          <w:b/>
        </w:rPr>
        <w:t>ПАСПОРТ</w:t>
      </w:r>
    </w:p>
    <w:p w:rsidR="000B7879" w:rsidRPr="008D16C5" w:rsidRDefault="000B7879" w:rsidP="005E7694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>муниципальной программы</w:t>
      </w:r>
    </w:p>
    <w:p w:rsidR="000B7879" w:rsidRPr="008D16C5" w:rsidRDefault="000B7879" w:rsidP="000B7879">
      <w:pPr>
        <w:pStyle w:val="a3"/>
        <w:ind w:left="786"/>
        <w:jc w:val="center"/>
        <w:rPr>
          <w:b/>
          <w:szCs w:val="28"/>
        </w:rPr>
      </w:pPr>
      <w:r w:rsidRPr="008D16C5">
        <w:rPr>
          <w:b/>
          <w:szCs w:val="28"/>
        </w:rPr>
        <w:t xml:space="preserve"> «Модернизация экономики, развитие малого и среднего бизнеса, поддержка конкуренции и улучшение инвестиционного климата в муниципальном образовании «Зеленоградский городской округ»</w:t>
      </w:r>
      <w:r>
        <w:rPr>
          <w:b/>
          <w:szCs w:val="28"/>
        </w:rPr>
        <w:t xml:space="preserve"> на 2017-2019г.»</w:t>
      </w:r>
    </w:p>
    <w:tbl>
      <w:tblPr>
        <w:tblpPr w:leftFromText="180" w:rightFromText="180" w:vertAnchor="text" w:horzAnchor="margin" w:tblpXSpec="center" w:tblpY="530"/>
        <w:tblOverlap w:val="never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417802" w:rsidRPr="00F82D60" w:rsidTr="00417802">
        <w:trPr>
          <w:trHeight w:val="386"/>
        </w:trPr>
        <w:tc>
          <w:tcPr>
            <w:tcW w:w="2653" w:type="dxa"/>
          </w:tcPr>
          <w:p w:rsidR="00417802" w:rsidRPr="009D7CF4" w:rsidRDefault="00417802" w:rsidP="00417802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Наименование  </w:t>
            </w:r>
          </w:p>
          <w:p w:rsidR="00417802" w:rsidRPr="009D7CF4" w:rsidRDefault="00417802" w:rsidP="00417802">
            <w:pPr>
              <w:pStyle w:val="a3"/>
              <w:rPr>
                <w:b/>
              </w:rPr>
            </w:pPr>
            <w:r w:rsidRPr="009D7CF4">
              <w:rPr>
                <w:b/>
              </w:rPr>
              <w:t>Программы</w:t>
            </w:r>
          </w:p>
          <w:p w:rsidR="00417802" w:rsidRPr="009D7CF4" w:rsidRDefault="00417802" w:rsidP="00417802">
            <w:pPr>
              <w:pStyle w:val="a3"/>
              <w:rPr>
                <w:b/>
              </w:rPr>
            </w:pPr>
          </w:p>
        </w:tc>
        <w:tc>
          <w:tcPr>
            <w:tcW w:w="7127" w:type="dxa"/>
          </w:tcPr>
          <w:p w:rsidR="000B7879" w:rsidRPr="000B7879" w:rsidRDefault="00417802" w:rsidP="000B7879">
            <w:pPr>
              <w:pStyle w:val="a3"/>
              <w:jc w:val="both"/>
              <w:rPr>
                <w:szCs w:val="28"/>
              </w:rPr>
            </w:pPr>
            <w:r w:rsidRPr="000B7879">
              <w:t xml:space="preserve">Муниципальная программа  </w:t>
            </w:r>
            <w:r w:rsidR="000B7879" w:rsidRPr="000B7879">
              <w:rPr>
                <w:szCs w:val="28"/>
              </w:rPr>
              <w:t xml:space="preserve"> «Модернизация экономики, развитие малого и среднего бизнеса, поддержка конкуренции и улучшение инвестиционного климата в муниципальном образовании «Зеленоградский городской округ» на 2017-2019г.»</w:t>
            </w:r>
          </w:p>
          <w:p w:rsidR="00417802" w:rsidRPr="005D25CF" w:rsidRDefault="00417802" w:rsidP="00417802">
            <w:pPr>
              <w:pStyle w:val="a3"/>
              <w:rPr>
                <w:sz w:val="22"/>
              </w:rPr>
            </w:pPr>
          </w:p>
        </w:tc>
      </w:tr>
      <w:tr w:rsidR="00417802" w:rsidRPr="00F82D60" w:rsidTr="00417802">
        <w:trPr>
          <w:trHeight w:val="301"/>
        </w:trPr>
        <w:tc>
          <w:tcPr>
            <w:tcW w:w="2653" w:type="dxa"/>
          </w:tcPr>
          <w:p w:rsidR="00417802" w:rsidRPr="009D7CF4" w:rsidRDefault="00417802" w:rsidP="00417802">
            <w:pPr>
              <w:pStyle w:val="a3"/>
              <w:rPr>
                <w:b/>
              </w:rPr>
            </w:pPr>
            <w:r w:rsidRPr="009D7CF4">
              <w:rPr>
                <w:b/>
              </w:rPr>
              <w:t>Ответственный исполнитель Программы</w:t>
            </w:r>
          </w:p>
          <w:p w:rsidR="00417802" w:rsidRPr="009D7CF4" w:rsidRDefault="00417802" w:rsidP="00417802">
            <w:pPr>
              <w:pStyle w:val="a3"/>
              <w:rPr>
                <w:b/>
                <w:sz w:val="20"/>
              </w:rPr>
            </w:pPr>
          </w:p>
        </w:tc>
        <w:tc>
          <w:tcPr>
            <w:tcW w:w="7127" w:type="dxa"/>
          </w:tcPr>
          <w:p w:rsidR="00417802" w:rsidRPr="00996EEC" w:rsidRDefault="00417802" w:rsidP="00417802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Администрация</w:t>
            </w:r>
            <w:r w:rsidRPr="00996EEC">
              <w:rPr>
                <w:rFonts w:eastAsia="Times New Roman"/>
              </w:rPr>
              <w:t xml:space="preserve"> </w:t>
            </w:r>
            <w:r w:rsidRPr="00996EEC">
              <w:t xml:space="preserve"> муниципального образования «Зеленоградский городской округ» </w:t>
            </w:r>
          </w:p>
        </w:tc>
      </w:tr>
      <w:tr w:rsidR="00417802" w:rsidRPr="00F82D60" w:rsidTr="00417802">
        <w:trPr>
          <w:trHeight w:val="968"/>
        </w:trPr>
        <w:tc>
          <w:tcPr>
            <w:tcW w:w="2653" w:type="dxa"/>
          </w:tcPr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417802" w:rsidRPr="009D7CF4" w:rsidRDefault="00417802" w:rsidP="00417802">
            <w:pPr>
              <w:pStyle w:val="a3"/>
              <w:rPr>
                <w:b/>
              </w:rPr>
            </w:pPr>
            <w:r w:rsidRPr="009D7CF4">
              <w:rPr>
                <w:b/>
              </w:rPr>
              <w:t xml:space="preserve">Соисполнители Программы </w:t>
            </w:r>
          </w:p>
        </w:tc>
        <w:tc>
          <w:tcPr>
            <w:tcW w:w="7127" w:type="dxa"/>
          </w:tcPr>
          <w:p w:rsidR="00417802" w:rsidRDefault="00417802" w:rsidP="00417802">
            <w:pPr>
              <w:pStyle w:val="a3"/>
              <w:rPr>
                <w:rFonts w:eastAsia="Lucida Sans Unicode"/>
              </w:rPr>
            </w:pPr>
          </w:p>
          <w:p w:rsidR="00417802" w:rsidRDefault="00417802" w:rsidP="00417802">
            <w:pPr>
              <w:pStyle w:val="a3"/>
              <w:rPr>
                <w:rFonts w:eastAsia="Lucida Sans Unicode"/>
              </w:rPr>
            </w:pPr>
            <w:r>
              <w:rPr>
                <w:rFonts w:eastAsia="Lucida Sans Unicode"/>
              </w:rPr>
              <w:t>-</w:t>
            </w:r>
            <w:r>
              <w:rPr>
                <w:rFonts w:eastAsia="Times New Roman"/>
              </w:rPr>
              <w:t xml:space="preserve"> о</w:t>
            </w:r>
            <w:r w:rsidRPr="00996EEC">
              <w:rPr>
                <w:rFonts w:eastAsia="Times New Roman"/>
              </w:rPr>
              <w:t xml:space="preserve">тдел экономического развития и торговли 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417802" w:rsidRPr="00996EEC" w:rsidRDefault="00417802" w:rsidP="00417802">
            <w:pPr>
              <w:pStyle w:val="a3"/>
            </w:pPr>
            <w:r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>
              <w:t>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  <w:r w:rsidRPr="00EE18D2">
              <w:t>;</w:t>
            </w:r>
          </w:p>
          <w:p w:rsidR="00417802" w:rsidRDefault="00417802" w:rsidP="00417802">
            <w:pPr>
              <w:pStyle w:val="a3"/>
            </w:pPr>
            <w:r>
              <w:rPr>
                <w:rFonts w:eastAsia="Times New Roman"/>
                <w:szCs w:val="16"/>
                <w:lang w:eastAsia="ru-RU"/>
              </w:rPr>
              <w:t>-управление архитектуры и земельных отношений</w:t>
            </w:r>
            <w:r>
              <w:t xml:space="preserve"> администрации</w:t>
            </w:r>
            <w:r w:rsidRPr="00996EEC">
              <w:t xml:space="preserve"> муниципального образования «Зеленоградский городской округ»</w:t>
            </w:r>
          </w:p>
          <w:p w:rsidR="00417802" w:rsidRPr="00996EEC" w:rsidRDefault="00417802" w:rsidP="00417802">
            <w:pPr>
              <w:pStyle w:val="a3"/>
            </w:pPr>
            <w:r>
              <w:t>-МФЦ Зеленоградского городского округа.</w:t>
            </w:r>
          </w:p>
          <w:p w:rsidR="00417802" w:rsidRPr="00EE18D2" w:rsidRDefault="00417802" w:rsidP="00417802">
            <w:pPr>
              <w:pStyle w:val="a3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417802" w:rsidRPr="00F82D60" w:rsidTr="00417802">
        <w:trPr>
          <w:trHeight w:val="82"/>
        </w:trPr>
        <w:tc>
          <w:tcPr>
            <w:tcW w:w="2653" w:type="dxa"/>
          </w:tcPr>
          <w:p w:rsidR="00417802" w:rsidRDefault="00417802" w:rsidP="00417802">
            <w:pPr>
              <w:pStyle w:val="a3"/>
            </w:pPr>
          </w:p>
        </w:tc>
        <w:tc>
          <w:tcPr>
            <w:tcW w:w="7127" w:type="dxa"/>
          </w:tcPr>
          <w:p w:rsidR="00417802" w:rsidRDefault="00417802" w:rsidP="00417802">
            <w:pPr>
              <w:pStyle w:val="a3"/>
              <w:rPr>
                <w:rFonts w:eastAsia="Times New Roman"/>
                <w:lang w:eastAsia="ru-RU"/>
              </w:rPr>
            </w:pPr>
          </w:p>
        </w:tc>
      </w:tr>
      <w:tr w:rsidR="00417802" w:rsidRPr="00F82D60" w:rsidTr="00417802">
        <w:trPr>
          <w:trHeight w:val="1291"/>
        </w:trPr>
        <w:tc>
          <w:tcPr>
            <w:tcW w:w="2653" w:type="dxa"/>
          </w:tcPr>
          <w:p w:rsidR="00417802" w:rsidRPr="00C83635" w:rsidRDefault="00417802" w:rsidP="00417802">
            <w:pPr>
              <w:pStyle w:val="a3"/>
              <w:rPr>
                <w:b/>
              </w:rPr>
            </w:pPr>
            <w:r w:rsidRPr="00C83635">
              <w:rPr>
                <w:b/>
              </w:rPr>
              <w:t>Цели Программы</w:t>
            </w:r>
            <w:r w:rsidRPr="00C83635">
              <w:rPr>
                <w:b/>
                <w:color w:val="FF0000"/>
              </w:rPr>
              <w:t xml:space="preserve"> </w:t>
            </w:r>
          </w:p>
        </w:tc>
        <w:tc>
          <w:tcPr>
            <w:tcW w:w="7127" w:type="dxa"/>
          </w:tcPr>
          <w:p w:rsidR="00417802" w:rsidRDefault="00417802" w:rsidP="00417802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532740">
              <w:rPr>
                <w:rFonts w:eastAsia="Times New Roman"/>
                <w:b/>
                <w:szCs w:val="28"/>
              </w:rPr>
              <w:t>1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Формирование положительного имиджа и пропаганда Зеленоградского городского округа, создание благоприятного инвестиционного климата. Поддержка и развитие субъектов малого и среднего предпринимательства;</w:t>
            </w: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  <w:b/>
                <w:szCs w:val="28"/>
              </w:rPr>
            </w:pPr>
          </w:p>
          <w:p w:rsidR="00417802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2</w:t>
            </w:r>
            <w:r w:rsidRPr="00532740">
              <w:rPr>
                <w:rFonts w:eastAsia="Times New Roman"/>
                <w:b/>
                <w:szCs w:val="28"/>
              </w:rPr>
              <w:t xml:space="preserve"> Программы</w:t>
            </w:r>
            <w:r w:rsidRPr="009B0751">
              <w:rPr>
                <w:rFonts w:eastAsia="Cambria"/>
                <w:szCs w:val="28"/>
              </w:rPr>
              <w:t xml:space="preserve"> </w:t>
            </w:r>
            <w:r>
              <w:rPr>
                <w:rFonts w:eastAsia="Cambria"/>
                <w:szCs w:val="28"/>
                <w:lang w:eastAsia="ar-SA"/>
              </w:rPr>
              <w:t>Р</w:t>
            </w:r>
            <w:r w:rsidRPr="009B0751">
              <w:rPr>
                <w:rFonts w:eastAsia="Times New Roman"/>
                <w:szCs w:val="28"/>
              </w:rPr>
              <w:t>азвитие транспортного обслуживания населения</w:t>
            </w:r>
            <w:r w:rsidRPr="009B0751">
              <w:rPr>
                <w:rFonts w:eastAsia="Cambria"/>
                <w:szCs w:val="28"/>
              </w:rPr>
              <w:t>;</w:t>
            </w:r>
          </w:p>
          <w:p w:rsidR="00417802" w:rsidRPr="009B0751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</w:p>
          <w:p w:rsidR="00417802" w:rsidRPr="00FC73A3" w:rsidRDefault="00417802" w:rsidP="00417802">
            <w:pPr>
              <w:pStyle w:val="a3"/>
              <w:jc w:val="both"/>
              <w:rPr>
                <w:rFonts w:eastAsiaTheme="majorEastAsia"/>
              </w:rPr>
            </w:pPr>
            <w:r w:rsidRPr="00FC73A3">
              <w:rPr>
                <w:rFonts w:eastAsia="Times New Roman"/>
                <w:b/>
              </w:rPr>
              <w:t>Цель 3 Программы</w:t>
            </w:r>
            <w:r w:rsidRPr="00FC73A3">
              <w:t xml:space="preserve"> </w:t>
            </w:r>
            <w:r w:rsidRPr="00FC73A3">
              <w:rPr>
                <w:rFonts w:ascii="Georgia" w:hAnsi="Georgia"/>
                <w:b/>
                <w:bCs/>
                <w:sz w:val="53"/>
                <w:szCs w:val="53"/>
              </w:rPr>
              <w:t xml:space="preserve"> </w:t>
            </w:r>
            <w:r w:rsidRPr="00FC73A3">
              <w:rPr>
                <w:bCs/>
              </w:rPr>
              <w:t xml:space="preserve">Подготовка документов территориального планирования и разработка генерального плана. </w:t>
            </w:r>
            <w:r w:rsidRPr="00FC73A3">
              <w:t xml:space="preserve">Организация систематизированного свода документированных сведений о развитии </w:t>
            </w:r>
            <w:r w:rsidRPr="00FC73A3">
              <w:lastRenderedPageBreak/>
              <w:t>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сведений;</w:t>
            </w:r>
          </w:p>
          <w:p w:rsidR="00417802" w:rsidRPr="00FC73A3" w:rsidRDefault="00417802" w:rsidP="00417802">
            <w:pPr>
              <w:pStyle w:val="a3"/>
              <w:jc w:val="both"/>
            </w:pPr>
          </w:p>
          <w:p w:rsidR="00417802" w:rsidRPr="009B0751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4</w:t>
            </w:r>
            <w:r w:rsidRPr="00532740">
              <w:rPr>
                <w:rFonts w:eastAsia="Times New Roman"/>
                <w:b/>
                <w:szCs w:val="28"/>
              </w:rPr>
              <w:t xml:space="preserve"> Программы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26413F">
              <w:rPr>
                <w:rFonts w:eastAsia="Times New Roman"/>
                <w:szCs w:val="28"/>
              </w:rPr>
              <w:t>Проведение мероприятий по формированию земельных участков под строитель</w:t>
            </w:r>
            <w:r>
              <w:rPr>
                <w:rFonts w:eastAsia="Times New Roman"/>
                <w:szCs w:val="28"/>
              </w:rPr>
              <w:t>ство индивидуальных жилых домов</w:t>
            </w:r>
            <w:proofErr w:type="gramStart"/>
            <w:r w:rsidRPr="009B0751">
              <w:rPr>
                <w:rFonts w:eastAsia="Cambria"/>
                <w:szCs w:val="28"/>
              </w:rPr>
              <w:t xml:space="preserve"> ;</w:t>
            </w:r>
            <w:proofErr w:type="gramEnd"/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  <w:szCs w:val="28"/>
              </w:rPr>
            </w:pPr>
          </w:p>
          <w:p w:rsidR="00417802" w:rsidRPr="009B0751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532740">
              <w:rPr>
                <w:rFonts w:eastAsia="Times New Roman"/>
                <w:b/>
                <w:szCs w:val="28"/>
              </w:rPr>
              <w:t>Цель</w:t>
            </w:r>
            <w:r>
              <w:rPr>
                <w:rFonts w:eastAsia="Times New Roman"/>
                <w:b/>
                <w:szCs w:val="28"/>
              </w:rPr>
              <w:t xml:space="preserve"> 5 </w:t>
            </w:r>
            <w:r w:rsidRPr="00532740">
              <w:rPr>
                <w:rFonts w:eastAsia="Times New Roman"/>
                <w:b/>
                <w:szCs w:val="28"/>
              </w:rPr>
              <w:t>Программы</w:t>
            </w:r>
            <w:r>
              <w:rPr>
                <w:rFonts w:eastAsia="Times New Roman"/>
                <w:b/>
                <w:szCs w:val="28"/>
              </w:rPr>
              <w:t xml:space="preserve"> </w:t>
            </w:r>
            <w:r w:rsidRPr="00EF1DE2">
              <w:t>У</w:t>
            </w:r>
            <w:r w:rsidRPr="009B0751">
              <w:t>правление муниципальным имуществом</w:t>
            </w:r>
            <w:r>
              <w:t xml:space="preserve"> Зеленоградского городского округа</w:t>
            </w:r>
            <w:r w:rsidRPr="009B0751">
              <w:rPr>
                <w:rFonts w:eastAsia="Cambria"/>
                <w:szCs w:val="28"/>
              </w:rPr>
              <w:t>;</w:t>
            </w:r>
          </w:p>
          <w:p w:rsidR="00417802" w:rsidRPr="00864C6D" w:rsidRDefault="00417802" w:rsidP="00417802">
            <w:pPr>
              <w:pStyle w:val="a3"/>
              <w:jc w:val="both"/>
            </w:pPr>
          </w:p>
        </w:tc>
      </w:tr>
      <w:tr w:rsidR="00417802" w:rsidRPr="00F82D60" w:rsidTr="00484E8B">
        <w:trPr>
          <w:trHeight w:val="1142"/>
        </w:trPr>
        <w:tc>
          <w:tcPr>
            <w:tcW w:w="2653" w:type="dxa"/>
          </w:tcPr>
          <w:p w:rsidR="00417802" w:rsidRPr="00C83635" w:rsidRDefault="00417802" w:rsidP="00417802">
            <w:pPr>
              <w:pStyle w:val="a3"/>
              <w:rPr>
                <w:b/>
              </w:rPr>
            </w:pPr>
            <w:r w:rsidRPr="00C83635">
              <w:rPr>
                <w:b/>
              </w:rPr>
              <w:lastRenderedPageBreak/>
              <w:t>Задачи программы</w:t>
            </w: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52F64" w:rsidP="00417802">
            <w:pPr>
              <w:pStyle w:val="a3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  <w:p w:rsidR="00452F64" w:rsidRDefault="00452F64" w:rsidP="00417802">
            <w:pPr>
              <w:pStyle w:val="a3"/>
              <w:rPr>
                <w:b/>
              </w:rPr>
            </w:pPr>
          </w:p>
          <w:p w:rsidR="00417802" w:rsidRDefault="00452F64" w:rsidP="00417802">
            <w:pPr>
              <w:pStyle w:val="a3"/>
              <w:rPr>
                <w:b/>
              </w:rPr>
            </w:pPr>
            <w:r w:rsidRPr="00C83635">
              <w:rPr>
                <w:b/>
              </w:rPr>
              <w:t>Индикаторы достижения целей Программы</w:t>
            </w: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Default="00417802" w:rsidP="00417802">
            <w:pPr>
              <w:pStyle w:val="a3"/>
              <w:rPr>
                <w:b/>
              </w:rPr>
            </w:pPr>
          </w:p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417802" w:rsidRPr="004A1760" w:rsidRDefault="00417802" w:rsidP="00417802">
            <w:pPr>
              <w:pStyle w:val="a3"/>
              <w:rPr>
                <w:b/>
              </w:rPr>
            </w:pPr>
          </w:p>
          <w:p w:rsidR="00825F84" w:rsidRDefault="00825F84" w:rsidP="00417802">
            <w:pPr>
              <w:pStyle w:val="a3"/>
              <w:rPr>
                <w:b/>
              </w:rPr>
            </w:pPr>
          </w:p>
          <w:p w:rsidR="00417802" w:rsidRPr="00C83635" w:rsidRDefault="00417802" w:rsidP="00417802">
            <w:pPr>
              <w:pStyle w:val="a3"/>
              <w:rPr>
                <w:b/>
              </w:rPr>
            </w:pPr>
          </w:p>
        </w:tc>
        <w:tc>
          <w:tcPr>
            <w:tcW w:w="7127" w:type="dxa"/>
          </w:tcPr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lastRenderedPageBreak/>
              <w:t xml:space="preserve">Задача 1  Программы   </w:t>
            </w:r>
            <w:r w:rsidRPr="00C83635">
              <w:rPr>
                <w:rFonts w:eastAsia="Cambria"/>
                <w:szCs w:val="28"/>
                <w:lang w:eastAsia="ar-SA"/>
              </w:rPr>
              <w:t>Формирование положительного имиджа и пропаганда Зеленоградского округа, создание благопр</w:t>
            </w:r>
            <w:r>
              <w:rPr>
                <w:rFonts w:eastAsia="Cambria"/>
                <w:szCs w:val="28"/>
                <w:lang w:eastAsia="ar-SA"/>
              </w:rPr>
              <w:t>иятного инвестиционного климата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b/>
                <w:bCs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Формирование и реализация механизмов административной, инфраструктурной и финансовой поддержки субъектов инвестиционной деятельности </w:t>
            </w:r>
            <w:proofErr w:type="gramStart"/>
            <w:r w:rsidRPr="00C83635">
              <w:rPr>
                <w:rFonts w:eastAsia="Cambria"/>
                <w:bCs/>
                <w:szCs w:val="28"/>
                <w:lang w:eastAsia="ar-SA"/>
              </w:rPr>
              <w:t>в</w:t>
            </w:r>
            <w:proofErr w:type="gramEnd"/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proofErr w:type="gramStart"/>
            <w:r w:rsidRPr="00C83635">
              <w:rPr>
                <w:rFonts w:eastAsia="Cambria"/>
                <w:bCs/>
                <w:szCs w:val="28"/>
                <w:lang w:eastAsia="ar-SA"/>
              </w:rPr>
              <w:t>Зеленоградском</w:t>
            </w:r>
            <w:proofErr w:type="gramEnd"/>
            <w:r w:rsidRPr="00C83635">
              <w:rPr>
                <w:rFonts w:eastAsia="Cambria"/>
                <w:bCs/>
                <w:szCs w:val="28"/>
                <w:lang w:eastAsia="ar-SA"/>
              </w:rPr>
              <w:t xml:space="preserve"> городском округе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3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  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Совершенствование информационной и консультационной поддержки субъектов МСП </w:t>
            </w:r>
            <w:r w:rsidR="0031724B">
              <w:rPr>
                <w:rFonts w:eastAsia="Cambria"/>
                <w:szCs w:val="28"/>
                <w:lang w:eastAsia="ar-SA"/>
              </w:rPr>
              <w:t>округа</w:t>
            </w:r>
            <w:r w:rsidRPr="00C83635">
              <w:rPr>
                <w:rFonts w:eastAsia="Cambria"/>
                <w:szCs w:val="28"/>
                <w:lang w:eastAsia="ar-SA"/>
              </w:rPr>
              <w:t>, популяризация предпринимательской деятельности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4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 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Оказание финансовой поддержки субъектам МСП округа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5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 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Pr="00C83635">
              <w:rPr>
                <w:szCs w:val="28"/>
              </w:rPr>
              <w:t>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Зеленоградского городского округа в транспортных услугах</w:t>
            </w:r>
            <w:proofErr w:type="gramStart"/>
            <w:r w:rsidRPr="00C83635">
              <w:rPr>
                <w:rFonts w:eastAsia="Cambria"/>
                <w:szCs w:val="28"/>
              </w:rPr>
              <w:t xml:space="preserve"> ;</w:t>
            </w:r>
            <w:proofErr w:type="gramEnd"/>
          </w:p>
          <w:p w:rsidR="00417802" w:rsidRPr="00C83635" w:rsidRDefault="00417802" w:rsidP="00417802">
            <w:pPr>
              <w:pStyle w:val="a3"/>
              <w:ind w:firstLine="708"/>
              <w:jc w:val="both"/>
              <w:rPr>
                <w:rFonts w:eastAsia="Cambria"/>
                <w:b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6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</w:r>
            <w:proofErr w:type="gramStart"/>
            <w:r w:rsidRPr="00C83635">
              <w:rPr>
                <w:rFonts w:eastAsia="Cambria"/>
                <w:szCs w:val="28"/>
                <w:lang w:eastAsia="ar-SA"/>
              </w:rPr>
              <w:t xml:space="preserve"> ,</w:t>
            </w:r>
            <w:proofErr w:type="gramEnd"/>
            <w:r w:rsidRPr="00C83635">
              <w:rPr>
                <w:rFonts w:eastAsia="Cambria"/>
                <w:szCs w:val="28"/>
                <w:lang w:eastAsia="ar-SA"/>
              </w:rPr>
              <w:t xml:space="preserve"> инвестиционной и иной хозяйственной деятельности, проведения землеустройства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Default="00417802" w:rsidP="00417802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</w:p>
          <w:p w:rsidR="00417802" w:rsidRPr="00F609FA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Pr="00F609FA">
              <w:rPr>
                <w:rFonts w:eastAsia="Cambria"/>
                <w:b/>
                <w:szCs w:val="28"/>
                <w:lang w:eastAsia="ar-SA"/>
              </w:rPr>
              <w:t>7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F609FA">
              <w:rPr>
                <w:rFonts w:eastAsia="Cambria"/>
                <w:szCs w:val="28"/>
                <w:lang w:eastAsia="ar-SA"/>
              </w:rPr>
              <w:t>Р</w:t>
            </w:r>
            <w:r>
              <w:rPr>
                <w:rFonts w:eastAsia="Cambria"/>
                <w:szCs w:val="28"/>
                <w:lang w:eastAsia="ar-SA"/>
              </w:rPr>
              <w:t xml:space="preserve">азработка генерального плана </w:t>
            </w:r>
            <w:r>
              <w:rPr>
                <w:rFonts w:eastAsia="Cambria"/>
                <w:szCs w:val="28"/>
                <w:lang w:eastAsia="ar-SA"/>
              </w:rPr>
              <w:lastRenderedPageBreak/>
              <w:t>территории МО «Зеленоградский городской округ» и правил землепользования и застройки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Default="00417802" w:rsidP="00417802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8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C83635">
              <w:rPr>
                <w:rFonts w:eastAsia="Times New Roman"/>
                <w:szCs w:val="28"/>
              </w:rPr>
              <w:t>Обеспечение граждан, имеющих трех и более детей земельными участками под строительство  индивидуальных жилых домов, обеспеченных объектами транспортной и инженерной инфраструктуры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9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 Программы </w:t>
            </w:r>
            <w:r w:rsidRPr="00C83635">
              <w:rPr>
                <w:rFonts w:eastAsia="Times New Roman"/>
                <w:szCs w:val="28"/>
              </w:rPr>
              <w:t>Формирование и постановка на кадастровый учет земельных участков  под строительство индивидуальных жилых домов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</w:p>
          <w:p w:rsidR="00417802" w:rsidRPr="00C83635" w:rsidRDefault="00417802" w:rsidP="00417802">
            <w:pPr>
              <w:pStyle w:val="a3"/>
              <w:jc w:val="both"/>
              <w:rPr>
                <w:szCs w:val="28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>
              <w:rPr>
                <w:rFonts w:eastAsia="Cambria"/>
                <w:b/>
                <w:szCs w:val="28"/>
                <w:lang w:eastAsia="ar-SA"/>
              </w:rPr>
              <w:t>10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 xml:space="preserve"> 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Pr="00C83635">
              <w:rPr>
                <w:szCs w:val="28"/>
              </w:rPr>
              <w:t xml:space="preserve"> Повышение доступности недвижимого имущества для малого и среднего предпринимательства, привлечение инвестиций в экономику; формирование рынка земли и недвижимости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</w:p>
          <w:p w:rsidR="00417802" w:rsidRDefault="00417802" w:rsidP="00417802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C83635">
              <w:rPr>
                <w:rFonts w:eastAsia="Cambria"/>
                <w:b/>
                <w:szCs w:val="28"/>
                <w:lang w:eastAsia="ar-SA"/>
              </w:rPr>
              <w:t>Задача 1</w:t>
            </w:r>
            <w:r>
              <w:rPr>
                <w:rFonts w:eastAsia="Cambria"/>
                <w:b/>
                <w:szCs w:val="28"/>
                <w:lang w:eastAsia="ar-SA"/>
              </w:rPr>
              <w:t>1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</w:t>
            </w:r>
            <w:r w:rsidRPr="00C83635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C83635">
              <w:rPr>
                <w:rFonts w:eastAsia="Cambria"/>
                <w:szCs w:val="28"/>
                <w:lang w:eastAsia="ar-SA"/>
              </w:rPr>
              <w:t xml:space="preserve">  </w:t>
            </w:r>
            <w:r w:rsidRPr="00C83635">
              <w:rPr>
                <w:rFonts w:eastAsia="Times New Roman"/>
                <w:szCs w:val="28"/>
              </w:rPr>
              <w:t xml:space="preserve"> Р</w:t>
            </w:r>
            <w:r w:rsidRPr="00C83635">
              <w:rPr>
                <w:szCs w:val="28"/>
                <w:shd w:val="clear" w:color="auto" w:fill="FFFFFF"/>
              </w:rPr>
              <w:t>еализация комплекса мер, обеспечивающих проведение земельных и кадастровых работ, постановк</w:t>
            </w:r>
            <w:r>
              <w:rPr>
                <w:szCs w:val="28"/>
                <w:shd w:val="clear" w:color="auto" w:fill="FFFFFF"/>
              </w:rPr>
              <w:t>а</w:t>
            </w:r>
            <w:r w:rsidRPr="00C83635">
              <w:rPr>
                <w:szCs w:val="28"/>
                <w:shd w:val="clear" w:color="auto" w:fill="FFFFFF"/>
              </w:rPr>
              <w:t xml:space="preserve"> на кадастровый учет земельных участков и иного недвижимого имущества.</w:t>
            </w:r>
          </w:p>
          <w:p w:rsidR="00417802" w:rsidRPr="00C83635" w:rsidRDefault="00417802" w:rsidP="00417802">
            <w:pPr>
              <w:pStyle w:val="a3"/>
              <w:jc w:val="both"/>
              <w:rPr>
                <w:szCs w:val="28"/>
              </w:rPr>
            </w:pPr>
          </w:p>
          <w:p w:rsidR="00ED72B6" w:rsidRDefault="00452F64" w:rsidP="0041780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к паспорту</w:t>
            </w:r>
          </w:p>
          <w:p w:rsidR="00452F64" w:rsidRDefault="00452F64" w:rsidP="00417802">
            <w:pPr>
              <w:pStyle w:val="a3"/>
              <w:jc w:val="both"/>
              <w:rPr>
                <w:szCs w:val="28"/>
              </w:rPr>
            </w:pPr>
          </w:p>
          <w:p w:rsidR="00452F64" w:rsidRDefault="00452F64" w:rsidP="00417802">
            <w:pPr>
              <w:pStyle w:val="a3"/>
              <w:jc w:val="both"/>
              <w:rPr>
                <w:szCs w:val="28"/>
              </w:rPr>
            </w:pP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C83635">
              <w:rPr>
                <w:rFonts w:eastAsia="Times New Roman"/>
                <w:szCs w:val="28"/>
              </w:rPr>
              <w:t>;</w:t>
            </w:r>
          </w:p>
          <w:p w:rsidR="00417802" w:rsidRPr="004A1760" w:rsidRDefault="00417802" w:rsidP="0041780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4A1760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C83635">
              <w:rPr>
                <w:rFonts w:eastAsia="Times New Roman"/>
                <w:szCs w:val="28"/>
              </w:rPr>
              <w:t>;</w:t>
            </w:r>
          </w:p>
          <w:p w:rsidR="00417802" w:rsidRPr="002C320C" w:rsidRDefault="00417802" w:rsidP="00417802">
            <w:pPr>
              <w:pStyle w:val="a3"/>
              <w:jc w:val="both"/>
            </w:pPr>
            <w:r>
              <w:t>- Процент с</w:t>
            </w:r>
            <w:r w:rsidRPr="002C320C">
              <w:t>оотношени</w:t>
            </w:r>
            <w:r>
              <w:t>я</w:t>
            </w:r>
            <w:r w:rsidRPr="002C320C">
              <w:t xml:space="preserve">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финансирования, %</w:t>
            </w:r>
          </w:p>
          <w:p w:rsidR="00417802" w:rsidRDefault="00417802" w:rsidP="00417802">
            <w:pPr>
              <w:pStyle w:val="a3"/>
              <w:jc w:val="both"/>
            </w:pPr>
            <w:r>
              <w:t>-</w:t>
            </w:r>
            <w:r w:rsidRPr="002C320C">
              <w:t>Доля инвесторов, сопровождаемых по</w:t>
            </w:r>
            <w:r>
              <w:t xml:space="preserve"> </w:t>
            </w:r>
            <w:r w:rsidRPr="002C320C">
              <w:t>принципу «одного окна», и удовлетворенных работой профильной структуры, от общего числа инвесторов, сопровождаемых по принципу «одного окна», %</w:t>
            </w:r>
          </w:p>
          <w:p w:rsidR="00417802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-</w:t>
            </w:r>
            <w:r w:rsidR="00C8073B">
              <w:rPr>
                <w:rFonts w:eastAsia="Cambria"/>
                <w:szCs w:val="28"/>
                <w:lang w:eastAsia="ar-SA"/>
              </w:rPr>
              <w:t>О</w:t>
            </w:r>
            <w:r w:rsidR="00C8073B" w:rsidRPr="004A1760">
              <w:rPr>
                <w:rFonts w:eastAsia="Cambria"/>
                <w:szCs w:val="28"/>
                <w:lang w:eastAsia="ar-SA"/>
              </w:rPr>
              <w:t>бъем отгруженных товаров собственного производства, выполненных работ и оказанных услуг собственными силами по промышленным видам деятельности</w:t>
            </w:r>
            <w:r w:rsidR="00C8073B">
              <w:rPr>
                <w:rFonts w:eastAsia="Cambria"/>
                <w:szCs w:val="28"/>
                <w:lang w:eastAsia="ar-SA"/>
              </w:rPr>
              <w:t xml:space="preserve"> в % к предыдущему году</w:t>
            </w:r>
            <w:proofErr w:type="gramStart"/>
            <w:r w:rsidR="00C8073B" w:rsidRPr="002C320C">
              <w:t xml:space="preserve"> </w:t>
            </w:r>
            <w:r w:rsidRPr="002C320C">
              <w:t>;</w:t>
            </w:r>
            <w:proofErr w:type="gramEnd"/>
          </w:p>
          <w:p w:rsidR="00417802" w:rsidRDefault="00417802" w:rsidP="00417802">
            <w:pPr>
              <w:pStyle w:val="a3"/>
              <w:jc w:val="both"/>
            </w:pPr>
            <w:r>
              <w:rPr>
                <w:rFonts w:eastAsia="Cambria"/>
                <w:sz w:val="24"/>
                <w:szCs w:val="24"/>
                <w:lang w:eastAsia="ar-SA"/>
              </w:rPr>
              <w:t>-</w:t>
            </w:r>
            <w:r w:rsidRPr="004A1760">
              <w:rPr>
                <w:rFonts w:eastAsia="Cambria"/>
                <w:szCs w:val="28"/>
                <w:lang w:eastAsia="ar-SA"/>
              </w:rPr>
              <w:t xml:space="preserve">Процент субъектов МСП, принявших участие во встречах (совещаниях) с участием </w:t>
            </w:r>
            <w:proofErr w:type="gramStart"/>
            <w:r w:rsidRPr="004A1760">
              <w:rPr>
                <w:rFonts w:eastAsia="Cambria"/>
                <w:szCs w:val="28"/>
                <w:lang w:eastAsia="ar-SA"/>
              </w:rPr>
              <w:t xml:space="preserve">представителей </w:t>
            </w:r>
            <w:r w:rsidRPr="004A1760">
              <w:rPr>
                <w:rFonts w:eastAsia="Cambria"/>
                <w:szCs w:val="28"/>
                <w:lang w:eastAsia="ar-SA"/>
              </w:rPr>
              <w:lastRenderedPageBreak/>
              <w:t>инфраструктуры поддержки субъектов предпринимательской деятельности</w:t>
            </w:r>
            <w:proofErr w:type="gramEnd"/>
            <w:r w:rsidRPr="004A1760">
              <w:rPr>
                <w:rFonts w:eastAsia="Cambria"/>
                <w:szCs w:val="28"/>
                <w:lang w:eastAsia="ar-SA"/>
              </w:rPr>
              <w:t xml:space="preserve"> от общего  количества субъектов МСП</w:t>
            </w:r>
            <w:r w:rsidRPr="002C320C">
              <w:t>;</w:t>
            </w:r>
          </w:p>
          <w:p w:rsidR="00417802" w:rsidRPr="00B00EBC" w:rsidRDefault="00417802" w:rsidP="00417802">
            <w:pPr>
              <w:pStyle w:val="a3"/>
              <w:jc w:val="both"/>
              <w:rPr>
                <w:szCs w:val="28"/>
              </w:rPr>
            </w:pPr>
            <w:r w:rsidRPr="00B00EBC">
              <w:rPr>
                <w:rFonts w:eastAsia="Cambria"/>
                <w:szCs w:val="28"/>
                <w:lang w:eastAsia="ar-SA"/>
              </w:rPr>
              <w:t xml:space="preserve"> -Количество  информационных материалов, освещающих вопросы развития малого и среднего бизнеса, размещенных в средствах массовой информации</w:t>
            </w:r>
            <w:r w:rsidRPr="00B00EBC">
              <w:rPr>
                <w:szCs w:val="28"/>
              </w:rPr>
              <w:t>;</w:t>
            </w: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rFonts w:eastAsia="Times New Roman"/>
                <w:szCs w:val="28"/>
              </w:rPr>
              <w:t>-</w:t>
            </w:r>
            <w:r w:rsidRPr="00C83635">
              <w:rPr>
                <w:szCs w:val="28"/>
              </w:rPr>
              <w:t xml:space="preserve">  </w:t>
            </w:r>
            <w:r>
              <w:rPr>
                <w:szCs w:val="28"/>
              </w:rPr>
              <w:t>Д</w:t>
            </w:r>
            <w:r w:rsidRPr="00C83635">
              <w:rPr>
                <w:rFonts w:eastAsia="Times New Roman"/>
                <w:szCs w:val="28"/>
              </w:rPr>
              <w:t>ол</w:t>
            </w:r>
            <w:r>
              <w:rPr>
                <w:rFonts w:eastAsia="Times New Roman"/>
                <w:szCs w:val="28"/>
              </w:rPr>
              <w:t>я</w:t>
            </w:r>
            <w:r w:rsidRPr="00C83635">
              <w:rPr>
                <w:rFonts w:eastAsia="Times New Roman"/>
                <w:szCs w:val="28"/>
              </w:rPr>
              <w:t xml:space="preserve">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      </w:r>
          </w:p>
          <w:p w:rsidR="00417802" w:rsidRPr="00C83635" w:rsidRDefault="00417802" w:rsidP="00417802">
            <w:pPr>
              <w:pStyle w:val="a3"/>
              <w:jc w:val="both"/>
              <w:rPr>
                <w:szCs w:val="28"/>
              </w:rPr>
            </w:pPr>
            <w:r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C83635">
              <w:rPr>
                <w:rFonts w:eastAsia="Times New Roman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szCs w:val="28"/>
              </w:rPr>
            </w:pPr>
            <w:r w:rsidRPr="00C83635">
              <w:rPr>
                <w:szCs w:val="28"/>
              </w:rPr>
              <w:t>-</w:t>
            </w:r>
            <w:r>
              <w:rPr>
                <w:szCs w:val="28"/>
              </w:rPr>
              <w:t>Процент</w:t>
            </w:r>
            <w:r w:rsidRPr="00C83635">
              <w:rPr>
                <w:szCs w:val="28"/>
              </w:rPr>
              <w:t xml:space="preserve"> предоставленных земельных участков многодетным гражданам</w:t>
            </w:r>
            <w:r>
              <w:rPr>
                <w:szCs w:val="28"/>
              </w:rPr>
              <w:t xml:space="preserve"> от общего количества граждан состоящих в очереди</w:t>
            </w:r>
            <w:r w:rsidRPr="00C83635">
              <w:rPr>
                <w:rFonts w:eastAsia="Times New Roman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Процент </w:t>
            </w:r>
            <w:r w:rsidRPr="00C83635">
              <w:rPr>
                <w:szCs w:val="28"/>
              </w:rPr>
              <w:t xml:space="preserve">сформированных земельных участков </w:t>
            </w:r>
            <w:r>
              <w:rPr>
                <w:szCs w:val="28"/>
              </w:rPr>
              <w:t xml:space="preserve"> под </w:t>
            </w:r>
            <w:r w:rsidRPr="00C83635">
              <w:rPr>
                <w:rFonts w:eastAsia="Times New Roman"/>
                <w:szCs w:val="28"/>
              </w:rPr>
              <w:t>строительство индивидуальных жилых домов</w:t>
            </w:r>
            <w:r>
              <w:rPr>
                <w:rFonts w:eastAsia="Times New Roman"/>
                <w:szCs w:val="28"/>
              </w:rPr>
              <w:t xml:space="preserve"> для продажи с аукциона от общего количества</w:t>
            </w:r>
            <w:r w:rsidRPr="00C83635">
              <w:rPr>
                <w:szCs w:val="28"/>
              </w:rPr>
              <w:t xml:space="preserve"> земельных участков 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C83635">
              <w:rPr>
                <w:rFonts w:eastAsia="Cambria"/>
                <w:szCs w:val="28"/>
              </w:rPr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>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оцененных 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оценке</w:t>
            </w:r>
            <w:r w:rsidRPr="00C83635">
              <w:rPr>
                <w:rFonts w:eastAsia="Times New Roman"/>
                <w:color w:val="000000"/>
                <w:szCs w:val="28"/>
              </w:rPr>
              <w:t>;</w:t>
            </w:r>
          </w:p>
          <w:p w:rsidR="00452F64" w:rsidRDefault="00417802" w:rsidP="00452F64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>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 поставленного  на  кадастровый учет </w:t>
            </w:r>
            <w:r w:rsidRPr="00C83635">
              <w:rPr>
                <w:rFonts w:eastAsia="Times New Roman"/>
                <w:color w:val="000000"/>
                <w:szCs w:val="28"/>
              </w:rPr>
              <w:t>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постановке на учет</w:t>
            </w:r>
            <w:r w:rsidR="00452F64" w:rsidRPr="00C83635">
              <w:rPr>
                <w:rFonts w:eastAsia="Times New Roman"/>
                <w:color w:val="000000"/>
                <w:szCs w:val="28"/>
              </w:rPr>
              <w:t>;</w:t>
            </w:r>
          </w:p>
          <w:p w:rsidR="00452F64" w:rsidRPr="00452F64" w:rsidRDefault="00452F64" w:rsidP="00452F64">
            <w:pPr>
              <w:pStyle w:val="a3"/>
              <w:jc w:val="both"/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-</w:t>
            </w:r>
            <w:r w:rsidRPr="00452F64">
              <w:rPr>
                <w:szCs w:val="28"/>
              </w:rPr>
              <w:t>Возникновение новых точек роста, отсутствие нереализованных объектов недвижимости</w:t>
            </w:r>
            <w:r w:rsidRPr="00C83635">
              <w:rPr>
                <w:rFonts w:eastAsia="Times New Roman"/>
                <w:color w:val="000000"/>
                <w:szCs w:val="28"/>
              </w:rPr>
              <w:t>;</w:t>
            </w:r>
          </w:p>
          <w:p w:rsidR="00452F64" w:rsidRDefault="00452F64" w:rsidP="00452F64">
            <w:pPr>
              <w:pStyle w:val="a3"/>
              <w:jc w:val="both"/>
              <w:rPr>
                <w:szCs w:val="28"/>
              </w:rPr>
            </w:pPr>
            <w:r w:rsidRPr="00452F64">
              <w:rPr>
                <w:szCs w:val="28"/>
              </w:rPr>
              <w:t>-Увеличение занятости населения, снижение уровня безработицы</w:t>
            </w:r>
            <w:r w:rsidRPr="00C83635">
              <w:rPr>
                <w:rFonts w:eastAsia="Times New Roman"/>
                <w:color w:val="000000"/>
                <w:szCs w:val="28"/>
              </w:rPr>
              <w:t>;</w:t>
            </w:r>
            <w:r w:rsidRPr="00452F64">
              <w:rPr>
                <w:szCs w:val="28"/>
              </w:rPr>
              <w:t xml:space="preserve"> </w:t>
            </w:r>
          </w:p>
          <w:p w:rsidR="00452F64" w:rsidRPr="00452F64" w:rsidRDefault="00452F64" w:rsidP="00452F6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-Р</w:t>
            </w:r>
            <w:r w:rsidRPr="00452F64">
              <w:rPr>
                <w:szCs w:val="28"/>
              </w:rPr>
              <w:t>ост инвестиций в основной капитал</w:t>
            </w:r>
            <w:r w:rsidRPr="00C83635">
              <w:rPr>
                <w:rFonts w:eastAsia="Times New Roman"/>
                <w:color w:val="000000"/>
                <w:szCs w:val="28"/>
              </w:rPr>
              <w:t>;</w:t>
            </w:r>
          </w:p>
          <w:p w:rsidR="00452F64" w:rsidRPr="00452F64" w:rsidRDefault="00452F64" w:rsidP="00452F64">
            <w:pPr>
              <w:pStyle w:val="a3"/>
              <w:jc w:val="both"/>
              <w:rPr>
                <w:szCs w:val="28"/>
              </w:rPr>
            </w:pPr>
            <w:r w:rsidRPr="00452F64">
              <w:rPr>
                <w:szCs w:val="28"/>
              </w:rPr>
              <w:t>-Увеличение поступлений 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C83635">
              <w:rPr>
                <w:rFonts w:eastAsia="Times New Roman"/>
                <w:color w:val="000000"/>
                <w:szCs w:val="28"/>
              </w:rPr>
              <w:t>;</w:t>
            </w:r>
          </w:p>
          <w:p w:rsidR="00452F64" w:rsidRPr="00ED72B6" w:rsidRDefault="00452F64" w:rsidP="00452F64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szCs w:val="28"/>
              </w:rPr>
              <w:t>-У</w:t>
            </w:r>
            <w:r w:rsidRPr="00452F64">
              <w:rPr>
                <w:szCs w:val="28"/>
              </w:rPr>
              <w:t>вели</w:t>
            </w:r>
            <w:r>
              <w:rPr>
                <w:szCs w:val="28"/>
              </w:rPr>
              <w:t>чение объектов налогообложения.</w:t>
            </w:r>
          </w:p>
        </w:tc>
      </w:tr>
      <w:tr w:rsidR="00417802" w:rsidRPr="00F82D60" w:rsidTr="00417802">
        <w:trPr>
          <w:trHeight w:val="36"/>
        </w:trPr>
        <w:tc>
          <w:tcPr>
            <w:tcW w:w="2653" w:type="dxa"/>
          </w:tcPr>
          <w:p w:rsidR="00417802" w:rsidRPr="00F609FA" w:rsidRDefault="00417802" w:rsidP="00417802">
            <w:pPr>
              <w:pStyle w:val="a3"/>
              <w:rPr>
                <w:b/>
              </w:rPr>
            </w:pPr>
            <w:r w:rsidRPr="00F609FA">
              <w:rPr>
                <w:b/>
              </w:rPr>
              <w:lastRenderedPageBreak/>
              <w:t>Сроки реализации Программы</w:t>
            </w:r>
          </w:p>
          <w:p w:rsidR="00417802" w:rsidRPr="00F609FA" w:rsidRDefault="00417802" w:rsidP="00417802">
            <w:pPr>
              <w:pStyle w:val="a3"/>
              <w:rPr>
                <w:b/>
              </w:rPr>
            </w:pPr>
          </w:p>
        </w:tc>
        <w:tc>
          <w:tcPr>
            <w:tcW w:w="7127" w:type="dxa"/>
          </w:tcPr>
          <w:p w:rsidR="00417802" w:rsidRPr="00F82D60" w:rsidRDefault="00417802" w:rsidP="00417802">
            <w:pPr>
              <w:pStyle w:val="a3"/>
            </w:pPr>
            <w:r>
              <w:t>2017 - 2019 годы.</w:t>
            </w:r>
          </w:p>
        </w:tc>
      </w:tr>
      <w:tr w:rsidR="00417802" w:rsidRPr="00F82D60" w:rsidTr="00ED72B6">
        <w:trPr>
          <w:trHeight w:val="3149"/>
        </w:trPr>
        <w:tc>
          <w:tcPr>
            <w:tcW w:w="2653" w:type="dxa"/>
          </w:tcPr>
          <w:p w:rsidR="00417802" w:rsidRPr="00F609FA" w:rsidRDefault="00417802" w:rsidP="00417802">
            <w:pPr>
              <w:pStyle w:val="a3"/>
              <w:rPr>
                <w:b/>
              </w:rPr>
            </w:pPr>
            <w:r w:rsidRPr="00F609FA">
              <w:rPr>
                <w:b/>
              </w:rPr>
              <w:lastRenderedPageBreak/>
              <w:t>Объемы и источники финансового обеспечения Программы</w:t>
            </w:r>
          </w:p>
          <w:p w:rsidR="00417802" w:rsidRPr="00F609FA" w:rsidRDefault="00417802" w:rsidP="00417802">
            <w:pPr>
              <w:pStyle w:val="a3"/>
              <w:rPr>
                <w:b/>
              </w:rPr>
            </w:pPr>
          </w:p>
        </w:tc>
        <w:tc>
          <w:tcPr>
            <w:tcW w:w="7127" w:type="dxa"/>
          </w:tcPr>
          <w:p w:rsidR="00417802" w:rsidRDefault="00417802" w:rsidP="00417802">
            <w:pPr>
              <w:pStyle w:val="a3"/>
              <w:jc w:val="both"/>
            </w:pPr>
            <w:r>
              <w:t>Объем финансового обеспечения Программы составит 19750,0 тыс. рублей, в том числе по источникам финансового обеспечения:</w:t>
            </w:r>
          </w:p>
          <w:p w:rsidR="00417802" w:rsidRDefault="00417802" w:rsidP="00417802">
            <w:pPr>
              <w:pStyle w:val="a3"/>
              <w:jc w:val="both"/>
            </w:pPr>
            <w:r>
              <w:t xml:space="preserve">бюджет </w:t>
            </w:r>
            <w:r w:rsidRPr="00F31046">
              <w:t xml:space="preserve"> Зеленоградск</w:t>
            </w:r>
            <w:r>
              <w:t>ого</w:t>
            </w:r>
            <w:r w:rsidRPr="00F31046">
              <w:t xml:space="preserve"> городско</w:t>
            </w:r>
            <w:r>
              <w:t>го</w:t>
            </w:r>
            <w:r w:rsidRPr="00F31046">
              <w:t xml:space="preserve"> округ</w:t>
            </w:r>
            <w:r>
              <w:t>а</w:t>
            </w:r>
            <w:r w:rsidRPr="00F31046">
              <w:rPr>
                <w:rFonts w:eastAsia="Times New Roman"/>
              </w:rPr>
              <w:t xml:space="preserve"> </w:t>
            </w:r>
            <w:r>
              <w:t xml:space="preserve"> (далее – бюджет округа) 19750,0 тысячи рублей, в том числе по годам: </w:t>
            </w:r>
          </w:p>
          <w:p w:rsidR="00417802" w:rsidRPr="008060BD" w:rsidRDefault="00417802" w:rsidP="00417802">
            <w:pPr>
              <w:pStyle w:val="a3"/>
            </w:pPr>
            <w:r w:rsidRPr="008060BD">
              <w:t>201</w:t>
            </w:r>
            <w:r>
              <w:t>7</w:t>
            </w:r>
            <w:r w:rsidRPr="008060BD">
              <w:t xml:space="preserve"> год – </w:t>
            </w:r>
            <w:r>
              <w:t>11250,0</w:t>
            </w:r>
            <w:r w:rsidRPr="008060BD">
              <w:t xml:space="preserve"> тысяч рублей;</w:t>
            </w:r>
          </w:p>
          <w:p w:rsidR="00417802" w:rsidRPr="008060BD" w:rsidRDefault="00417802" w:rsidP="00417802">
            <w:pPr>
              <w:pStyle w:val="a3"/>
            </w:pPr>
            <w:r>
              <w:t>2018</w:t>
            </w:r>
            <w:r w:rsidRPr="008060BD">
              <w:t xml:space="preserve"> год – </w:t>
            </w:r>
            <w:r>
              <w:t>4250,0</w:t>
            </w:r>
            <w:r w:rsidRPr="008060BD">
              <w:t xml:space="preserve"> тысяч рублей;</w:t>
            </w:r>
          </w:p>
          <w:p w:rsidR="00417802" w:rsidRDefault="00417802" w:rsidP="00417802">
            <w:pPr>
              <w:pStyle w:val="a3"/>
            </w:pPr>
            <w:r>
              <w:t>2019</w:t>
            </w:r>
            <w:r w:rsidRPr="008060BD">
              <w:t xml:space="preserve"> год – </w:t>
            </w:r>
            <w:r>
              <w:t xml:space="preserve">4250,0 </w:t>
            </w:r>
            <w:r w:rsidRPr="008060BD">
              <w:t>тысяч рублей</w:t>
            </w:r>
            <w:r>
              <w:t>.</w:t>
            </w:r>
          </w:p>
          <w:p w:rsidR="00417802" w:rsidRPr="008060BD" w:rsidRDefault="00417802" w:rsidP="00417802">
            <w:pPr>
              <w:pStyle w:val="a3"/>
            </w:pPr>
          </w:p>
          <w:p w:rsidR="00417802" w:rsidRPr="00B369AE" w:rsidRDefault="00417802" w:rsidP="00417802">
            <w:pPr>
              <w:pStyle w:val="a3"/>
            </w:pPr>
          </w:p>
        </w:tc>
      </w:tr>
      <w:tr w:rsidR="00417802" w:rsidRPr="00F82D60" w:rsidTr="00417802">
        <w:trPr>
          <w:trHeight w:val="36"/>
        </w:trPr>
        <w:tc>
          <w:tcPr>
            <w:tcW w:w="2653" w:type="dxa"/>
          </w:tcPr>
          <w:p w:rsidR="00417802" w:rsidRPr="00F609FA" w:rsidRDefault="00417802" w:rsidP="00417802">
            <w:pPr>
              <w:pStyle w:val="a3"/>
              <w:rPr>
                <w:b/>
              </w:rPr>
            </w:pPr>
            <w:r w:rsidRPr="00F609FA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417802" w:rsidRDefault="00417802" w:rsidP="00417802">
            <w:pPr>
              <w:pStyle w:val="a3"/>
              <w:jc w:val="both"/>
              <w:rPr>
                <w:rFonts w:eastAsia="Times New Roman"/>
              </w:rPr>
            </w:pPr>
            <w:r>
              <w:t>-</w:t>
            </w:r>
            <w:r w:rsidRPr="00E24726">
              <w:t>Число субъектов малого и среднего предпринимательства в расчете</w:t>
            </w:r>
            <w:r>
              <w:t xml:space="preserve"> на 10 тыс. человек населения;</w:t>
            </w:r>
            <w:r w:rsidRPr="00162FE8">
              <w:rPr>
                <w:rFonts w:eastAsia="Times New Roman"/>
              </w:rPr>
              <w:t xml:space="preserve"> </w:t>
            </w:r>
          </w:p>
          <w:p w:rsidR="00417802" w:rsidRDefault="00417802" w:rsidP="00417802">
            <w:pPr>
              <w:pStyle w:val="a3"/>
            </w:pPr>
            <w:r>
              <w:t>-2017год- 4</w:t>
            </w:r>
            <w:r w:rsidR="009D5978">
              <w:t>29</w:t>
            </w:r>
            <w:r>
              <w:t xml:space="preserve"> ед.</w:t>
            </w:r>
            <w:r w:rsidRPr="00C0364C">
              <w:t xml:space="preserve">; </w:t>
            </w:r>
            <w:r>
              <w:t xml:space="preserve"> 2018год - 471  ед.</w:t>
            </w:r>
            <w:r w:rsidRPr="00C0364C">
              <w:t xml:space="preserve">;  </w:t>
            </w:r>
            <w:r>
              <w:t>2019год - 518 ед.</w:t>
            </w:r>
          </w:p>
          <w:p w:rsidR="00417802" w:rsidRDefault="00417802" w:rsidP="00417802">
            <w:pPr>
              <w:pStyle w:val="a3"/>
              <w:jc w:val="both"/>
            </w:pPr>
          </w:p>
          <w:p w:rsidR="009D5978" w:rsidRPr="004A1760" w:rsidRDefault="009D5978" w:rsidP="009D597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4A1760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:rsidR="009D5978" w:rsidRDefault="009D5978" w:rsidP="009D597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4A1760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C83635">
              <w:rPr>
                <w:rFonts w:eastAsia="Times New Roman"/>
                <w:szCs w:val="28"/>
              </w:rPr>
              <w:t>;</w:t>
            </w:r>
          </w:p>
          <w:p w:rsidR="009D5978" w:rsidRDefault="009D5978" w:rsidP="009D5978">
            <w:pPr>
              <w:pStyle w:val="a3"/>
            </w:pPr>
            <w:r>
              <w:t>-2017год- 5357 руб.</w:t>
            </w:r>
            <w:r w:rsidRPr="00C0364C">
              <w:t>;</w:t>
            </w:r>
            <w:r>
              <w:t xml:space="preserve"> 2018год – 5892 руб.</w:t>
            </w:r>
            <w:r w:rsidRPr="00C0364C">
              <w:t xml:space="preserve">;  </w:t>
            </w:r>
            <w:r>
              <w:t>2019год – 6481руб.</w:t>
            </w:r>
          </w:p>
          <w:p w:rsidR="009D5978" w:rsidRDefault="009D5978" w:rsidP="00417802">
            <w:pPr>
              <w:pStyle w:val="a3"/>
              <w:jc w:val="both"/>
            </w:pPr>
          </w:p>
          <w:p w:rsidR="00417802" w:rsidRDefault="00417802" w:rsidP="00417802">
            <w:pPr>
              <w:pStyle w:val="a3"/>
              <w:jc w:val="both"/>
            </w:pPr>
            <w:r>
              <w:t>-Процент с</w:t>
            </w:r>
            <w:r w:rsidRPr="002C320C">
              <w:t>оотношени</w:t>
            </w:r>
            <w:r>
              <w:t>я</w:t>
            </w:r>
            <w:r w:rsidRPr="002C320C">
              <w:t xml:space="preserve"> объема инвестиций в реализацию инвестиционных проектов, сопровождаемых по принципу «одного окна», и объема инвестиций в основной капитал за счет всех источников финансирования, %</w:t>
            </w:r>
          </w:p>
          <w:p w:rsidR="00417802" w:rsidRDefault="00417802" w:rsidP="00417802">
            <w:pPr>
              <w:pStyle w:val="a3"/>
            </w:pPr>
            <w:r>
              <w:t>-2017год-  0%</w:t>
            </w:r>
            <w:r w:rsidRPr="00C0364C">
              <w:t xml:space="preserve">; </w:t>
            </w:r>
            <w:r>
              <w:t xml:space="preserve"> 2018год -   50 %</w:t>
            </w:r>
            <w:r w:rsidRPr="00C0364C">
              <w:t xml:space="preserve">;  </w:t>
            </w:r>
            <w:r>
              <w:t>2019год -  60%.</w:t>
            </w:r>
          </w:p>
          <w:p w:rsidR="00417802" w:rsidRPr="002C320C" w:rsidRDefault="00417802" w:rsidP="00417802">
            <w:pPr>
              <w:pStyle w:val="a3"/>
              <w:jc w:val="both"/>
            </w:pPr>
          </w:p>
          <w:p w:rsidR="00417802" w:rsidRDefault="00417802" w:rsidP="00417802">
            <w:pPr>
              <w:pStyle w:val="a3"/>
              <w:jc w:val="both"/>
            </w:pPr>
            <w:r>
              <w:t>-</w:t>
            </w:r>
            <w:r w:rsidRPr="002C320C">
              <w:t>Доля инвесторов, сопровождаемых по</w:t>
            </w:r>
            <w:r>
              <w:t xml:space="preserve"> </w:t>
            </w:r>
            <w:r w:rsidRPr="002C320C">
              <w:t>принципу «одного окна», и удовлетворенных работой профильной структуры, от общего числа инвесторов, сопровождаемых по принципу «одного окна», %</w:t>
            </w:r>
          </w:p>
          <w:p w:rsidR="00417802" w:rsidRDefault="00417802" w:rsidP="00417802">
            <w:pPr>
              <w:pStyle w:val="a3"/>
            </w:pPr>
            <w:r>
              <w:t>-2017год-   0%.</w:t>
            </w:r>
            <w:r w:rsidRPr="00C0364C">
              <w:t xml:space="preserve">; </w:t>
            </w:r>
            <w:r>
              <w:t xml:space="preserve"> 2018год -  90%</w:t>
            </w:r>
            <w:r w:rsidRPr="00C0364C">
              <w:t xml:space="preserve">;  </w:t>
            </w:r>
            <w:r>
              <w:t>2019год -90%</w:t>
            </w:r>
            <w:r w:rsidRPr="00C0364C">
              <w:t xml:space="preserve">;  </w:t>
            </w:r>
          </w:p>
          <w:p w:rsidR="00417802" w:rsidRDefault="00417802" w:rsidP="00417802">
            <w:pPr>
              <w:pStyle w:val="a3"/>
              <w:jc w:val="both"/>
            </w:pPr>
          </w:p>
          <w:p w:rsidR="00417802" w:rsidRDefault="00417802" w:rsidP="00417802">
            <w:pPr>
              <w:pStyle w:val="a3"/>
              <w:jc w:val="both"/>
            </w:pPr>
            <w:r w:rsidRPr="004A1760">
              <w:rPr>
                <w:rFonts w:eastAsia="Cambria"/>
                <w:szCs w:val="28"/>
                <w:lang w:eastAsia="ar-SA"/>
              </w:rPr>
              <w:t>-</w:t>
            </w:r>
            <w:r w:rsidR="00C8073B">
              <w:rPr>
                <w:rFonts w:eastAsia="Cambria"/>
                <w:szCs w:val="28"/>
                <w:lang w:eastAsia="ar-SA"/>
              </w:rPr>
              <w:t>О</w:t>
            </w:r>
            <w:r w:rsidRPr="004A1760">
              <w:rPr>
                <w:rFonts w:eastAsia="Cambria"/>
                <w:szCs w:val="28"/>
                <w:lang w:eastAsia="ar-SA"/>
              </w:rPr>
              <w:t>бъем отгруженных товаров собственного производства, выполненных работ и оказанных услуг собственными силами по промышленным видам деятельности</w:t>
            </w:r>
            <w:r w:rsidR="00C8073B">
              <w:rPr>
                <w:rFonts w:eastAsia="Cambria"/>
                <w:szCs w:val="28"/>
                <w:lang w:eastAsia="ar-SA"/>
              </w:rPr>
              <w:t xml:space="preserve"> </w:t>
            </w:r>
            <w:proofErr w:type="gramStart"/>
            <w:r w:rsidR="00C8073B">
              <w:rPr>
                <w:rFonts w:eastAsia="Cambria"/>
                <w:szCs w:val="28"/>
                <w:lang w:eastAsia="ar-SA"/>
              </w:rPr>
              <w:t>в</w:t>
            </w:r>
            <w:proofErr w:type="gramEnd"/>
            <w:r w:rsidR="00C8073B">
              <w:rPr>
                <w:rFonts w:eastAsia="Cambria"/>
                <w:szCs w:val="28"/>
                <w:lang w:eastAsia="ar-SA"/>
              </w:rPr>
              <w:t xml:space="preserve"> % </w:t>
            </w:r>
            <w:proofErr w:type="gramStart"/>
            <w:r w:rsidR="00C8073B">
              <w:rPr>
                <w:rFonts w:eastAsia="Cambria"/>
                <w:szCs w:val="28"/>
                <w:lang w:eastAsia="ar-SA"/>
              </w:rPr>
              <w:t>к</w:t>
            </w:r>
            <w:proofErr w:type="gramEnd"/>
            <w:r w:rsidR="00C8073B">
              <w:rPr>
                <w:rFonts w:eastAsia="Cambria"/>
                <w:szCs w:val="28"/>
                <w:lang w:eastAsia="ar-SA"/>
              </w:rPr>
              <w:t xml:space="preserve"> предыдущему году</w:t>
            </w:r>
            <w:r w:rsidRPr="002C320C">
              <w:t>;</w:t>
            </w:r>
          </w:p>
          <w:p w:rsidR="00417802" w:rsidRDefault="00417802" w:rsidP="00417802">
            <w:pPr>
              <w:pStyle w:val="a3"/>
            </w:pPr>
            <w:r>
              <w:t xml:space="preserve">-2017год-   </w:t>
            </w:r>
            <w:r w:rsidR="00C8073B">
              <w:t>100%</w:t>
            </w:r>
            <w:r w:rsidRPr="00C0364C">
              <w:t xml:space="preserve">; </w:t>
            </w:r>
            <w:r>
              <w:t xml:space="preserve"> 2018год</w:t>
            </w:r>
            <w:r w:rsidR="00C8073B">
              <w:t>-110%</w:t>
            </w:r>
            <w:r w:rsidRPr="00C0364C">
              <w:t xml:space="preserve">;  </w:t>
            </w:r>
            <w:r>
              <w:t>2019год -</w:t>
            </w:r>
            <w:r w:rsidR="00C8073B">
              <w:t xml:space="preserve"> 110%</w:t>
            </w:r>
            <w:r>
              <w:t>.</w:t>
            </w:r>
          </w:p>
          <w:p w:rsidR="00417802" w:rsidRDefault="00417802" w:rsidP="00417802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</w:p>
          <w:p w:rsidR="00417802" w:rsidRDefault="00417802" w:rsidP="00417802">
            <w:pPr>
              <w:pStyle w:val="a3"/>
              <w:jc w:val="both"/>
            </w:pPr>
            <w:r>
              <w:rPr>
                <w:rFonts w:eastAsia="Cambria"/>
                <w:sz w:val="24"/>
                <w:szCs w:val="24"/>
                <w:lang w:eastAsia="ar-SA"/>
              </w:rPr>
              <w:t>-</w:t>
            </w:r>
            <w:r w:rsidRPr="004A1760">
              <w:rPr>
                <w:rFonts w:eastAsia="Cambria"/>
                <w:szCs w:val="28"/>
                <w:lang w:eastAsia="ar-SA"/>
              </w:rPr>
              <w:t xml:space="preserve">Процент субъектов МСП, принявших участие во встречах (совещаниях) с участием </w:t>
            </w:r>
            <w:proofErr w:type="gramStart"/>
            <w:r w:rsidRPr="004A1760">
              <w:rPr>
                <w:rFonts w:eastAsia="Cambria"/>
                <w:szCs w:val="28"/>
                <w:lang w:eastAsia="ar-SA"/>
              </w:rPr>
              <w:t>представителей инфраструктуры поддержки субъектов предпринимательской деятельности</w:t>
            </w:r>
            <w:proofErr w:type="gramEnd"/>
            <w:r w:rsidRPr="004A1760">
              <w:rPr>
                <w:rFonts w:eastAsia="Cambria"/>
                <w:szCs w:val="28"/>
                <w:lang w:eastAsia="ar-SA"/>
              </w:rPr>
              <w:t xml:space="preserve"> от общего  количества субъектов МСП</w:t>
            </w:r>
            <w:r w:rsidRPr="002C320C">
              <w:t>;</w:t>
            </w:r>
          </w:p>
          <w:p w:rsidR="00417802" w:rsidRDefault="00417802" w:rsidP="00417802">
            <w:pPr>
              <w:pStyle w:val="a3"/>
            </w:pPr>
            <w:r>
              <w:lastRenderedPageBreak/>
              <w:t xml:space="preserve">-2017год-    </w:t>
            </w:r>
            <w:r w:rsidR="00467AEE">
              <w:t>5%</w:t>
            </w:r>
            <w:r w:rsidRPr="00C0364C">
              <w:t xml:space="preserve">; </w:t>
            </w:r>
            <w:r>
              <w:t xml:space="preserve"> 2018год </w:t>
            </w:r>
            <w:r w:rsidR="00467AEE">
              <w:t>–</w:t>
            </w:r>
            <w:r>
              <w:t xml:space="preserve"> </w:t>
            </w:r>
            <w:r w:rsidR="00467AEE">
              <w:t>10%</w:t>
            </w:r>
            <w:r w:rsidRPr="00C0364C">
              <w:t xml:space="preserve">;  </w:t>
            </w:r>
            <w:r>
              <w:t xml:space="preserve">2019год </w:t>
            </w:r>
            <w:r w:rsidR="00467AEE">
              <w:t>15%</w:t>
            </w:r>
            <w:r>
              <w:t>.</w:t>
            </w:r>
          </w:p>
          <w:p w:rsidR="00417802" w:rsidRDefault="00417802" w:rsidP="00417802">
            <w:pPr>
              <w:pStyle w:val="a3"/>
              <w:jc w:val="both"/>
            </w:pPr>
          </w:p>
          <w:p w:rsidR="00417802" w:rsidRDefault="00417802" w:rsidP="00417802">
            <w:pPr>
              <w:pStyle w:val="a3"/>
              <w:jc w:val="both"/>
              <w:rPr>
                <w:szCs w:val="28"/>
              </w:rPr>
            </w:pPr>
            <w:r w:rsidRPr="00B00EBC">
              <w:rPr>
                <w:rFonts w:eastAsia="Cambria"/>
                <w:szCs w:val="28"/>
                <w:lang w:eastAsia="ar-SA"/>
              </w:rPr>
              <w:t xml:space="preserve"> -Количество  информационных материалов, освещающих вопросы развития малого и среднего бизнеса, размещенных в средствах массовой информации</w:t>
            </w:r>
            <w:r w:rsidRPr="00B00EBC">
              <w:rPr>
                <w:szCs w:val="28"/>
              </w:rPr>
              <w:t>;</w:t>
            </w:r>
          </w:p>
          <w:p w:rsidR="00417802" w:rsidRDefault="00417802" w:rsidP="00417802">
            <w:pPr>
              <w:pStyle w:val="a3"/>
            </w:pPr>
            <w:r>
              <w:t xml:space="preserve">-2017год- </w:t>
            </w:r>
            <w:r w:rsidR="00467AEE">
              <w:t>25</w:t>
            </w:r>
            <w:r w:rsidRPr="00C0364C">
              <w:t xml:space="preserve">; </w:t>
            </w:r>
            <w:r>
              <w:t xml:space="preserve"> 2018год -</w:t>
            </w:r>
            <w:r w:rsidR="00467AEE">
              <w:t>30</w:t>
            </w:r>
            <w:r w:rsidRPr="00C0364C">
              <w:t xml:space="preserve">;  </w:t>
            </w:r>
            <w:r>
              <w:t>2019год -</w:t>
            </w:r>
            <w:r w:rsidR="00467AEE">
              <w:t>35</w:t>
            </w:r>
            <w:r>
              <w:t>.</w:t>
            </w:r>
          </w:p>
          <w:p w:rsidR="00417802" w:rsidRPr="00B00EBC" w:rsidRDefault="00417802" w:rsidP="00417802">
            <w:pPr>
              <w:pStyle w:val="a3"/>
              <w:jc w:val="both"/>
              <w:rPr>
                <w:szCs w:val="28"/>
              </w:rPr>
            </w:pP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>
              <w:t xml:space="preserve"> </w:t>
            </w:r>
            <w:r w:rsidRPr="005A7681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proofErr w:type="gramStart"/>
            <w:r w:rsidRPr="005A7681">
              <w:rPr>
                <w:rFonts w:eastAsia="Times New Roman"/>
              </w:rPr>
              <w:t xml:space="preserve"> </w:t>
            </w:r>
            <w:r w:rsidRPr="00D36D49">
              <w:t>:</w:t>
            </w:r>
            <w:proofErr w:type="gramEnd"/>
          </w:p>
          <w:p w:rsidR="00417802" w:rsidRDefault="00417802" w:rsidP="00417802">
            <w:pPr>
              <w:pStyle w:val="a3"/>
            </w:pPr>
            <w:r>
              <w:t>-2017год-</w:t>
            </w:r>
            <w:r w:rsidR="00484E8B">
              <w:t>1</w:t>
            </w:r>
            <w:r>
              <w:t>,</w:t>
            </w:r>
            <w:r w:rsidR="00484E8B">
              <w:t>5</w:t>
            </w:r>
            <w:r>
              <w:t>%</w:t>
            </w:r>
            <w:r w:rsidRPr="00C0364C">
              <w:t>;</w:t>
            </w:r>
            <w:r w:rsidRPr="000B4789">
              <w:t xml:space="preserve"> </w:t>
            </w:r>
            <w:r w:rsidR="00484E8B">
              <w:t>2018год -1,5</w:t>
            </w:r>
            <w:r>
              <w:t>%</w:t>
            </w:r>
            <w:r w:rsidRPr="00C0364C">
              <w:t>;</w:t>
            </w:r>
            <w:r w:rsidRPr="000B4789">
              <w:t xml:space="preserve"> </w:t>
            </w:r>
            <w:r>
              <w:t>2019год -1,</w:t>
            </w:r>
            <w:r w:rsidR="00484E8B">
              <w:t>5</w:t>
            </w:r>
            <w:r>
              <w:t>%</w:t>
            </w:r>
          </w:p>
          <w:p w:rsidR="00417802" w:rsidRDefault="00417802" w:rsidP="00417802">
            <w:pPr>
              <w:pStyle w:val="a3"/>
              <w:jc w:val="both"/>
              <w:rPr>
                <w:rFonts w:eastAsia="Times New Roman"/>
              </w:rPr>
            </w:pPr>
            <w:r w:rsidRPr="005A7681">
              <w:rPr>
                <w:rFonts w:eastAsia="Times New Roman"/>
              </w:rPr>
              <w:t xml:space="preserve"> </w:t>
            </w:r>
          </w:p>
          <w:p w:rsidR="00417802" w:rsidRDefault="00417802" w:rsidP="00417802">
            <w:pPr>
              <w:pStyle w:val="a3"/>
              <w:jc w:val="both"/>
            </w:pPr>
            <w:r>
              <w:t>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D36D49">
              <w:t>:</w:t>
            </w:r>
          </w:p>
          <w:p w:rsidR="00417802" w:rsidRDefault="00417802" w:rsidP="00417802">
            <w:pPr>
              <w:pStyle w:val="a3"/>
            </w:pPr>
            <w:r>
              <w:t>-2017год-100%</w:t>
            </w:r>
            <w:r w:rsidRPr="00C0364C">
              <w:t>;</w:t>
            </w:r>
            <w:r w:rsidRPr="000B4789">
              <w:t xml:space="preserve"> </w:t>
            </w:r>
          </w:p>
          <w:p w:rsidR="00417802" w:rsidRDefault="00417802" w:rsidP="00417802">
            <w:pPr>
              <w:pStyle w:val="a3"/>
              <w:jc w:val="both"/>
            </w:pPr>
          </w:p>
          <w:p w:rsidR="00417802" w:rsidRPr="007A5159" w:rsidRDefault="00417802" w:rsidP="00417802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C83635">
              <w:rPr>
                <w:szCs w:val="28"/>
              </w:rPr>
              <w:t>-</w:t>
            </w:r>
            <w:r>
              <w:rPr>
                <w:szCs w:val="28"/>
              </w:rPr>
              <w:t>Процент</w:t>
            </w:r>
            <w:r w:rsidRPr="00C83635">
              <w:rPr>
                <w:szCs w:val="28"/>
              </w:rPr>
              <w:t xml:space="preserve"> предоставленных земельных участков многодетным гражданам</w:t>
            </w:r>
            <w:r>
              <w:rPr>
                <w:szCs w:val="28"/>
              </w:rPr>
              <w:t xml:space="preserve"> от общего количества граждан состоящих в очереди</w:t>
            </w:r>
            <w:r w:rsidRPr="007A5159">
              <w:rPr>
                <w:rFonts w:eastAsia="Times New Roman"/>
                <w:szCs w:val="28"/>
              </w:rPr>
              <w:t>:</w:t>
            </w:r>
          </w:p>
          <w:p w:rsidR="00417802" w:rsidRDefault="00417802" w:rsidP="00417802">
            <w:pPr>
              <w:pStyle w:val="a3"/>
            </w:pPr>
            <w:r>
              <w:t>-2017год-80%</w:t>
            </w:r>
            <w:r w:rsidRPr="00C0364C">
              <w:t>;</w:t>
            </w:r>
            <w:r w:rsidRPr="000B4789">
              <w:t xml:space="preserve"> </w:t>
            </w:r>
            <w:r>
              <w:t>2018год -90%</w:t>
            </w:r>
            <w:r w:rsidRPr="00C0364C">
              <w:t>;</w:t>
            </w:r>
            <w:r w:rsidRPr="000B4789">
              <w:t xml:space="preserve"> </w:t>
            </w:r>
            <w:r>
              <w:t>2019год -100%</w:t>
            </w:r>
            <w:r w:rsidRPr="00C0364C">
              <w:t>;</w:t>
            </w:r>
          </w:p>
          <w:p w:rsidR="00417802" w:rsidRPr="00C83635" w:rsidRDefault="00417802" w:rsidP="00417802">
            <w:pPr>
              <w:pStyle w:val="a3"/>
              <w:jc w:val="both"/>
              <w:rPr>
                <w:szCs w:val="28"/>
              </w:rPr>
            </w:pPr>
          </w:p>
          <w:p w:rsidR="00417802" w:rsidRPr="007A5159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  <w:r w:rsidRPr="00C83635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Процент </w:t>
            </w:r>
            <w:r w:rsidRPr="00C83635">
              <w:rPr>
                <w:szCs w:val="28"/>
              </w:rPr>
              <w:t xml:space="preserve">сформированных земельных участков </w:t>
            </w:r>
            <w:r>
              <w:rPr>
                <w:szCs w:val="28"/>
              </w:rPr>
              <w:t xml:space="preserve"> под </w:t>
            </w:r>
            <w:r w:rsidRPr="00C83635">
              <w:rPr>
                <w:rFonts w:eastAsia="Times New Roman"/>
                <w:szCs w:val="28"/>
              </w:rPr>
              <w:t>строительство индивидуальных жилых домов</w:t>
            </w:r>
            <w:r>
              <w:rPr>
                <w:rFonts w:eastAsia="Times New Roman"/>
                <w:szCs w:val="28"/>
              </w:rPr>
              <w:t xml:space="preserve"> для продажи через аукцион от общего количества</w:t>
            </w:r>
            <w:r w:rsidRPr="00C83635">
              <w:rPr>
                <w:szCs w:val="28"/>
              </w:rPr>
              <w:t xml:space="preserve"> земельных участков 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7A5159">
              <w:rPr>
                <w:rFonts w:eastAsia="Cambria"/>
                <w:szCs w:val="28"/>
              </w:rPr>
              <w:t>:</w:t>
            </w:r>
          </w:p>
          <w:p w:rsidR="00417802" w:rsidRDefault="00417802" w:rsidP="00417802">
            <w:pPr>
              <w:pStyle w:val="a3"/>
            </w:pPr>
            <w:r>
              <w:t>-2017год-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2018год -</w:t>
            </w:r>
            <w:r w:rsidRPr="007A5159">
              <w:t>9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2019год -100%</w:t>
            </w:r>
            <w:r w:rsidRPr="00C0364C">
              <w:t>;</w:t>
            </w:r>
          </w:p>
          <w:p w:rsidR="00417802" w:rsidRPr="007A5159" w:rsidRDefault="00417802" w:rsidP="00417802">
            <w:pPr>
              <w:pStyle w:val="a3"/>
              <w:jc w:val="both"/>
              <w:rPr>
                <w:rFonts w:eastAsia="Cambria"/>
                <w:szCs w:val="28"/>
              </w:rPr>
            </w:pPr>
          </w:p>
          <w:p w:rsidR="00467AEE" w:rsidRPr="007A5159" w:rsidRDefault="00417802" w:rsidP="00467AEE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оцененных 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оценке</w:t>
            </w:r>
            <w:r w:rsidR="00467AEE" w:rsidRPr="007A5159">
              <w:rPr>
                <w:rFonts w:eastAsia="Times New Roman"/>
                <w:color w:val="000000"/>
                <w:szCs w:val="28"/>
              </w:rPr>
              <w:t>:</w:t>
            </w:r>
          </w:p>
          <w:p w:rsidR="00417802" w:rsidRDefault="00417802" w:rsidP="00417802">
            <w:pPr>
              <w:pStyle w:val="a3"/>
            </w:pPr>
            <w:r>
              <w:t>-2017год-</w:t>
            </w:r>
            <w:r w:rsidRPr="007A5159"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2018год -80%</w:t>
            </w:r>
            <w:r w:rsidRPr="00C0364C">
              <w:t>;</w:t>
            </w:r>
            <w:r w:rsidRPr="000B4789">
              <w:t xml:space="preserve"> </w:t>
            </w:r>
            <w:r>
              <w:t>2019год -100%</w:t>
            </w:r>
            <w:r w:rsidRPr="00C0364C">
              <w:t>;</w:t>
            </w:r>
          </w:p>
          <w:p w:rsidR="00417802" w:rsidRPr="007A5159" w:rsidRDefault="00417802" w:rsidP="00417802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417802" w:rsidRPr="007A5159" w:rsidRDefault="00417802" w:rsidP="00417802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C83635">
              <w:rPr>
                <w:rFonts w:eastAsia="Times New Roman"/>
                <w:color w:val="000000"/>
                <w:szCs w:val="28"/>
              </w:rPr>
              <w:t>-</w:t>
            </w:r>
            <w:r>
              <w:rPr>
                <w:rFonts w:eastAsia="Times New Roman"/>
                <w:color w:val="000000"/>
                <w:szCs w:val="28"/>
              </w:rPr>
              <w:t xml:space="preserve"> Процент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 поставленного  на  кадастровый учет </w:t>
            </w:r>
            <w:r w:rsidRPr="00C83635">
              <w:rPr>
                <w:rFonts w:eastAsia="Times New Roman"/>
                <w:color w:val="000000"/>
                <w:szCs w:val="28"/>
              </w:rPr>
              <w:t>объектов недвижимого имущества, находящ</w:t>
            </w:r>
            <w:r>
              <w:rPr>
                <w:rFonts w:eastAsia="Times New Roman"/>
                <w:color w:val="000000"/>
                <w:szCs w:val="28"/>
              </w:rPr>
              <w:t>егося</w:t>
            </w:r>
            <w:r w:rsidRPr="00C83635">
              <w:rPr>
                <w:rFonts w:eastAsia="Times New Roman"/>
                <w:color w:val="000000"/>
                <w:szCs w:val="28"/>
              </w:rPr>
              <w:t xml:space="preserve"> в муниципальной собственности</w:t>
            </w:r>
            <w:r>
              <w:rPr>
                <w:rFonts w:eastAsia="Times New Roman"/>
                <w:color w:val="000000"/>
                <w:szCs w:val="28"/>
              </w:rPr>
              <w:t>, от общего количества  имущества подлежащего постановке на учет</w:t>
            </w:r>
            <w:proofErr w:type="gramStart"/>
            <w:r w:rsidRPr="007A5159">
              <w:rPr>
                <w:rFonts w:eastAsia="Times New Roman"/>
                <w:color w:val="000000"/>
                <w:szCs w:val="28"/>
              </w:rPr>
              <w:t xml:space="preserve"> :</w:t>
            </w:r>
            <w:proofErr w:type="gramEnd"/>
          </w:p>
          <w:p w:rsidR="00417802" w:rsidRDefault="00417802" w:rsidP="00417802">
            <w:pPr>
              <w:pStyle w:val="a3"/>
            </w:pPr>
            <w:r>
              <w:t>-2017год-</w:t>
            </w:r>
            <w:r>
              <w:rPr>
                <w:lang w:val="en-US"/>
              </w:rPr>
              <w:t>7</w:t>
            </w:r>
            <w:r>
              <w:t>0%</w:t>
            </w:r>
            <w:r w:rsidRPr="00C0364C">
              <w:t>;</w:t>
            </w:r>
            <w:r w:rsidRPr="000B4789">
              <w:t xml:space="preserve"> </w:t>
            </w:r>
            <w:r>
              <w:t>2018год -80%</w:t>
            </w:r>
            <w:r w:rsidRPr="00C0364C">
              <w:t>;</w:t>
            </w:r>
            <w:r w:rsidRPr="000B4789">
              <w:t xml:space="preserve"> </w:t>
            </w:r>
            <w:r>
              <w:t>2019год -100%</w:t>
            </w:r>
            <w:r w:rsidRPr="00C0364C">
              <w:t>;</w:t>
            </w:r>
          </w:p>
          <w:p w:rsidR="00417802" w:rsidRPr="0030163B" w:rsidRDefault="00417802" w:rsidP="00417802">
            <w:pPr>
              <w:pStyle w:val="a3"/>
            </w:pPr>
          </w:p>
        </w:tc>
      </w:tr>
    </w:tbl>
    <w:p w:rsidR="00A10599" w:rsidRDefault="00A10599" w:rsidP="00CF49BC">
      <w:pPr>
        <w:pStyle w:val="a3"/>
        <w:jc w:val="center"/>
      </w:pPr>
    </w:p>
    <w:p w:rsidR="00996EEC" w:rsidRDefault="00996EEC" w:rsidP="00CF49BC">
      <w:pPr>
        <w:pStyle w:val="a3"/>
      </w:pPr>
    </w:p>
    <w:p w:rsidR="00996EEC" w:rsidRDefault="00996EEC" w:rsidP="00CF49BC">
      <w:pPr>
        <w:pStyle w:val="a3"/>
      </w:pPr>
    </w:p>
    <w:p w:rsidR="00FC3EA7" w:rsidRDefault="00FC3EA7" w:rsidP="00CF49BC">
      <w:pPr>
        <w:pStyle w:val="a3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665041" w:rsidRDefault="00665041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p w:rsidR="00864C6D" w:rsidRDefault="00864C6D" w:rsidP="005D6042">
      <w:pPr>
        <w:pStyle w:val="a3"/>
        <w:jc w:val="center"/>
      </w:pPr>
    </w:p>
    <w:sectPr w:rsidR="00864C6D" w:rsidSect="00441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0D" w:rsidRDefault="00184A0D" w:rsidP="00C63279">
      <w:pPr>
        <w:spacing w:after="0" w:line="240" w:lineRule="auto"/>
      </w:pPr>
      <w:r>
        <w:separator/>
      </w:r>
    </w:p>
  </w:endnote>
  <w:endnote w:type="continuationSeparator" w:id="0">
    <w:p w:rsidR="00184A0D" w:rsidRDefault="00184A0D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0D" w:rsidRDefault="00184A0D" w:rsidP="00C63279">
      <w:pPr>
        <w:spacing w:after="0" w:line="240" w:lineRule="auto"/>
      </w:pPr>
      <w:r>
        <w:separator/>
      </w:r>
    </w:p>
  </w:footnote>
  <w:footnote w:type="continuationSeparator" w:id="0">
    <w:p w:rsidR="00184A0D" w:rsidRDefault="00184A0D" w:rsidP="00C6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E3" w:rsidRDefault="004412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68BD"/>
    <w:rsid w:val="00036F90"/>
    <w:rsid w:val="000376BA"/>
    <w:rsid w:val="0004351D"/>
    <w:rsid w:val="000524A4"/>
    <w:rsid w:val="00054608"/>
    <w:rsid w:val="000759DE"/>
    <w:rsid w:val="00077056"/>
    <w:rsid w:val="00080B04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6AF1"/>
    <w:rsid w:val="000C7BE3"/>
    <w:rsid w:val="000D1D51"/>
    <w:rsid w:val="000E0573"/>
    <w:rsid w:val="000E0BCE"/>
    <w:rsid w:val="000E135E"/>
    <w:rsid w:val="000E20D5"/>
    <w:rsid w:val="000E4AF5"/>
    <w:rsid w:val="000E5196"/>
    <w:rsid w:val="000E6E1F"/>
    <w:rsid w:val="000E793A"/>
    <w:rsid w:val="000F0C94"/>
    <w:rsid w:val="000F1ABA"/>
    <w:rsid w:val="000F1C00"/>
    <w:rsid w:val="000F7AB9"/>
    <w:rsid w:val="00101E5F"/>
    <w:rsid w:val="0010629E"/>
    <w:rsid w:val="001070FC"/>
    <w:rsid w:val="0010758E"/>
    <w:rsid w:val="00110DC7"/>
    <w:rsid w:val="00116D32"/>
    <w:rsid w:val="0012108E"/>
    <w:rsid w:val="001247CD"/>
    <w:rsid w:val="00124A65"/>
    <w:rsid w:val="00133100"/>
    <w:rsid w:val="00135BB2"/>
    <w:rsid w:val="00142E4C"/>
    <w:rsid w:val="00162516"/>
    <w:rsid w:val="00162FE8"/>
    <w:rsid w:val="00183344"/>
    <w:rsid w:val="00184A0D"/>
    <w:rsid w:val="00185E26"/>
    <w:rsid w:val="00190F72"/>
    <w:rsid w:val="001924BF"/>
    <w:rsid w:val="0019301D"/>
    <w:rsid w:val="00195966"/>
    <w:rsid w:val="001A46F3"/>
    <w:rsid w:val="001A6044"/>
    <w:rsid w:val="001B27B9"/>
    <w:rsid w:val="001C2280"/>
    <w:rsid w:val="001C3FE5"/>
    <w:rsid w:val="001D1A8E"/>
    <w:rsid w:val="001D4580"/>
    <w:rsid w:val="001D6C06"/>
    <w:rsid w:val="001E59FE"/>
    <w:rsid w:val="001F211F"/>
    <w:rsid w:val="001F6CA8"/>
    <w:rsid w:val="00207F07"/>
    <w:rsid w:val="002102B7"/>
    <w:rsid w:val="00216C05"/>
    <w:rsid w:val="00221DEC"/>
    <w:rsid w:val="0022597B"/>
    <w:rsid w:val="00225AC6"/>
    <w:rsid w:val="002264F4"/>
    <w:rsid w:val="0023013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F5813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E2D"/>
    <w:rsid w:val="003B2DAA"/>
    <w:rsid w:val="003B5DB2"/>
    <w:rsid w:val="003C0B07"/>
    <w:rsid w:val="003C110B"/>
    <w:rsid w:val="003C3601"/>
    <w:rsid w:val="003C6B9E"/>
    <w:rsid w:val="003C7805"/>
    <w:rsid w:val="003D4488"/>
    <w:rsid w:val="003D5D4A"/>
    <w:rsid w:val="003E5352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4729"/>
    <w:rsid w:val="00426A20"/>
    <w:rsid w:val="00431A9D"/>
    <w:rsid w:val="00432941"/>
    <w:rsid w:val="004412E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E8B"/>
    <w:rsid w:val="0048755A"/>
    <w:rsid w:val="00492485"/>
    <w:rsid w:val="004A1678"/>
    <w:rsid w:val="004A1760"/>
    <w:rsid w:val="004A192D"/>
    <w:rsid w:val="004A5674"/>
    <w:rsid w:val="004B4536"/>
    <w:rsid w:val="004C0E72"/>
    <w:rsid w:val="004C2FFB"/>
    <w:rsid w:val="004C39F7"/>
    <w:rsid w:val="004E20EC"/>
    <w:rsid w:val="004E34D6"/>
    <w:rsid w:val="004F35B5"/>
    <w:rsid w:val="004F4DB3"/>
    <w:rsid w:val="00505BC5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2CA6"/>
    <w:rsid w:val="00545048"/>
    <w:rsid w:val="0055144D"/>
    <w:rsid w:val="0055433A"/>
    <w:rsid w:val="005556D2"/>
    <w:rsid w:val="005576C7"/>
    <w:rsid w:val="00565E83"/>
    <w:rsid w:val="00571E8D"/>
    <w:rsid w:val="00577CCC"/>
    <w:rsid w:val="005902A5"/>
    <w:rsid w:val="00591268"/>
    <w:rsid w:val="00595903"/>
    <w:rsid w:val="005A7681"/>
    <w:rsid w:val="005D0651"/>
    <w:rsid w:val="005D25CF"/>
    <w:rsid w:val="005D6042"/>
    <w:rsid w:val="005F4403"/>
    <w:rsid w:val="00602160"/>
    <w:rsid w:val="00606A79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A7E39"/>
    <w:rsid w:val="006B12FE"/>
    <w:rsid w:val="006B31F7"/>
    <w:rsid w:val="006B4D85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7608"/>
    <w:rsid w:val="00766F13"/>
    <w:rsid w:val="007719EF"/>
    <w:rsid w:val="00773DC5"/>
    <w:rsid w:val="007758F4"/>
    <w:rsid w:val="007810B5"/>
    <w:rsid w:val="0079296B"/>
    <w:rsid w:val="007941BD"/>
    <w:rsid w:val="00794A03"/>
    <w:rsid w:val="00795AE1"/>
    <w:rsid w:val="007A3773"/>
    <w:rsid w:val="007A5159"/>
    <w:rsid w:val="007B1036"/>
    <w:rsid w:val="007B6CFC"/>
    <w:rsid w:val="007C1CD5"/>
    <w:rsid w:val="007C4531"/>
    <w:rsid w:val="007D7FEB"/>
    <w:rsid w:val="007E38C4"/>
    <w:rsid w:val="007E6197"/>
    <w:rsid w:val="007F0BF6"/>
    <w:rsid w:val="007F3863"/>
    <w:rsid w:val="008045C7"/>
    <w:rsid w:val="008060BD"/>
    <w:rsid w:val="00806AAF"/>
    <w:rsid w:val="00812425"/>
    <w:rsid w:val="00824AF8"/>
    <w:rsid w:val="00825575"/>
    <w:rsid w:val="00825F84"/>
    <w:rsid w:val="0082791A"/>
    <w:rsid w:val="00830384"/>
    <w:rsid w:val="008304A4"/>
    <w:rsid w:val="00832A12"/>
    <w:rsid w:val="00836A04"/>
    <w:rsid w:val="00856D96"/>
    <w:rsid w:val="008578A1"/>
    <w:rsid w:val="00864C6D"/>
    <w:rsid w:val="0086772E"/>
    <w:rsid w:val="0086774E"/>
    <w:rsid w:val="00870412"/>
    <w:rsid w:val="00875D6D"/>
    <w:rsid w:val="00883035"/>
    <w:rsid w:val="008A1476"/>
    <w:rsid w:val="008A6A56"/>
    <w:rsid w:val="008B0359"/>
    <w:rsid w:val="008C03F8"/>
    <w:rsid w:val="008D34EF"/>
    <w:rsid w:val="008D41DE"/>
    <w:rsid w:val="008E03C2"/>
    <w:rsid w:val="008E6C1B"/>
    <w:rsid w:val="008F3E5F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69CD"/>
    <w:rsid w:val="00996EEC"/>
    <w:rsid w:val="00997EE6"/>
    <w:rsid w:val="009A0892"/>
    <w:rsid w:val="009A6322"/>
    <w:rsid w:val="009B0751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A10599"/>
    <w:rsid w:val="00A17682"/>
    <w:rsid w:val="00A35310"/>
    <w:rsid w:val="00A3777F"/>
    <w:rsid w:val="00A41143"/>
    <w:rsid w:val="00A516B2"/>
    <w:rsid w:val="00A801D4"/>
    <w:rsid w:val="00A8115B"/>
    <w:rsid w:val="00A96270"/>
    <w:rsid w:val="00AA1D01"/>
    <w:rsid w:val="00AA624B"/>
    <w:rsid w:val="00AA6A58"/>
    <w:rsid w:val="00AB22D8"/>
    <w:rsid w:val="00AB3AA0"/>
    <w:rsid w:val="00AC1948"/>
    <w:rsid w:val="00AC3C41"/>
    <w:rsid w:val="00AC6B70"/>
    <w:rsid w:val="00AC73CA"/>
    <w:rsid w:val="00AD2E45"/>
    <w:rsid w:val="00B00EBC"/>
    <w:rsid w:val="00B020F9"/>
    <w:rsid w:val="00B07CC4"/>
    <w:rsid w:val="00B26F14"/>
    <w:rsid w:val="00B32742"/>
    <w:rsid w:val="00B369AE"/>
    <w:rsid w:val="00B4335C"/>
    <w:rsid w:val="00B4666C"/>
    <w:rsid w:val="00B535DD"/>
    <w:rsid w:val="00B66B3B"/>
    <w:rsid w:val="00B6758B"/>
    <w:rsid w:val="00B767C7"/>
    <w:rsid w:val="00B77ABE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382"/>
    <w:rsid w:val="00C27192"/>
    <w:rsid w:val="00C27509"/>
    <w:rsid w:val="00C3079F"/>
    <w:rsid w:val="00C44F14"/>
    <w:rsid w:val="00C510CC"/>
    <w:rsid w:val="00C63279"/>
    <w:rsid w:val="00C65A09"/>
    <w:rsid w:val="00C66A5D"/>
    <w:rsid w:val="00C700DB"/>
    <w:rsid w:val="00C70F3F"/>
    <w:rsid w:val="00C8073B"/>
    <w:rsid w:val="00C83635"/>
    <w:rsid w:val="00CA0813"/>
    <w:rsid w:val="00CA1441"/>
    <w:rsid w:val="00CB1D43"/>
    <w:rsid w:val="00CB6541"/>
    <w:rsid w:val="00CC1AD0"/>
    <w:rsid w:val="00CC3FC3"/>
    <w:rsid w:val="00CC6B41"/>
    <w:rsid w:val="00CC7906"/>
    <w:rsid w:val="00CD2C13"/>
    <w:rsid w:val="00CD6418"/>
    <w:rsid w:val="00CD6E89"/>
    <w:rsid w:val="00CD7FCA"/>
    <w:rsid w:val="00CF1D37"/>
    <w:rsid w:val="00CF49BC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C0C8F"/>
    <w:rsid w:val="00DC58D9"/>
    <w:rsid w:val="00DC643A"/>
    <w:rsid w:val="00DD1773"/>
    <w:rsid w:val="00DE34A9"/>
    <w:rsid w:val="00DF2B63"/>
    <w:rsid w:val="00E12A91"/>
    <w:rsid w:val="00E13F6E"/>
    <w:rsid w:val="00E14A9D"/>
    <w:rsid w:val="00E20FC5"/>
    <w:rsid w:val="00E2296E"/>
    <w:rsid w:val="00E22A43"/>
    <w:rsid w:val="00E2307B"/>
    <w:rsid w:val="00E24726"/>
    <w:rsid w:val="00E26790"/>
    <w:rsid w:val="00E3253B"/>
    <w:rsid w:val="00E40CE9"/>
    <w:rsid w:val="00E43A83"/>
    <w:rsid w:val="00E608D6"/>
    <w:rsid w:val="00E6159C"/>
    <w:rsid w:val="00E62AA1"/>
    <w:rsid w:val="00E631B1"/>
    <w:rsid w:val="00E679DE"/>
    <w:rsid w:val="00E71485"/>
    <w:rsid w:val="00E71530"/>
    <w:rsid w:val="00E72A20"/>
    <w:rsid w:val="00E73126"/>
    <w:rsid w:val="00E804D5"/>
    <w:rsid w:val="00E8369F"/>
    <w:rsid w:val="00E847BE"/>
    <w:rsid w:val="00E87666"/>
    <w:rsid w:val="00E90401"/>
    <w:rsid w:val="00E940BE"/>
    <w:rsid w:val="00EA5871"/>
    <w:rsid w:val="00EB25E5"/>
    <w:rsid w:val="00EB5AB6"/>
    <w:rsid w:val="00EC1104"/>
    <w:rsid w:val="00EC4057"/>
    <w:rsid w:val="00EC415E"/>
    <w:rsid w:val="00ED0CE7"/>
    <w:rsid w:val="00ED3009"/>
    <w:rsid w:val="00ED72B6"/>
    <w:rsid w:val="00EE18D2"/>
    <w:rsid w:val="00EE3A68"/>
    <w:rsid w:val="00EE5253"/>
    <w:rsid w:val="00EF1DE2"/>
    <w:rsid w:val="00EF7C50"/>
    <w:rsid w:val="00F01F57"/>
    <w:rsid w:val="00F02278"/>
    <w:rsid w:val="00F12DF5"/>
    <w:rsid w:val="00F2157C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955D9"/>
    <w:rsid w:val="00FA0E3F"/>
    <w:rsid w:val="00FB3D70"/>
    <w:rsid w:val="00FB69EA"/>
    <w:rsid w:val="00FC3EA7"/>
    <w:rsid w:val="00FC73A3"/>
    <w:rsid w:val="00FD519B"/>
    <w:rsid w:val="00FD5C7C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4D"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a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3279"/>
  </w:style>
  <w:style w:type="paragraph" w:styleId="ad">
    <w:name w:val="foot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022D-26C0-4EC3-9363-242AFADF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44</cp:revision>
  <cp:lastPrinted>2017-04-17T13:48:00Z</cp:lastPrinted>
  <dcterms:created xsi:type="dcterms:W3CDTF">2016-09-24T15:57:00Z</dcterms:created>
  <dcterms:modified xsi:type="dcterms:W3CDTF">2017-04-17T13:49:00Z</dcterms:modified>
</cp:coreProperties>
</file>